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A7FB5" w14:textId="51E96794" w:rsidR="00971C79" w:rsidRDefault="00971C79" w:rsidP="00971C79">
      <w:pPr>
        <w:pStyle w:val="Antrat2"/>
        <w:spacing w:before="0"/>
        <w:ind w:left="5103"/>
        <w:jc w:val="right"/>
        <w:rPr>
          <w:rFonts w:ascii="Times New Roman" w:eastAsia="Calibri" w:hAnsi="Times New Roman" w:cs="Times New Roman"/>
          <w:color w:val="auto"/>
          <w:sz w:val="24"/>
          <w:szCs w:val="24"/>
        </w:rPr>
      </w:pPr>
      <w:r w:rsidRPr="002101C3">
        <w:rPr>
          <w:rFonts w:ascii="Times New Roman" w:eastAsia="Calibri" w:hAnsi="Times New Roman" w:cs="Times New Roman"/>
          <w:color w:val="auto"/>
          <w:sz w:val="24"/>
          <w:szCs w:val="24"/>
        </w:rPr>
        <w:t xml:space="preserve">Specialiųjų pirkimo sąlygų </w:t>
      </w:r>
      <w:r>
        <w:rPr>
          <w:rFonts w:ascii="Times New Roman" w:eastAsia="Calibri" w:hAnsi="Times New Roman" w:cs="Times New Roman"/>
          <w:color w:val="auto"/>
          <w:sz w:val="24"/>
          <w:szCs w:val="24"/>
        </w:rPr>
        <w:t>2</w:t>
      </w:r>
      <w:r w:rsidRPr="002101C3">
        <w:rPr>
          <w:rFonts w:ascii="Times New Roman" w:eastAsia="Calibri" w:hAnsi="Times New Roman" w:cs="Times New Roman"/>
          <w:color w:val="auto"/>
          <w:sz w:val="24"/>
          <w:szCs w:val="24"/>
        </w:rPr>
        <w:t xml:space="preserve"> priedas </w:t>
      </w:r>
    </w:p>
    <w:p w14:paraId="73E15659" w14:textId="32E529D4" w:rsidR="00971C79" w:rsidRPr="00971C79" w:rsidRDefault="00971C79" w:rsidP="00971C79">
      <w:pPr>
        <w:pStyle w:val="Antrat2"/>
        <w:spacing w:before="0"/>
        <w:ind w:left="5103"/>
        <w:jc w:val="right"/>
        <w:rPr>
          <w:rFonts w:ascii="Times New Roman" w:eastAsia="Calibri" w:hAnsi="Times New Roman" w:cs="Times New Roman"/>
          <w:color w:val="auto"/>
          <w:sz w:val="24"/>
          <w:szCs w:val="24"/>
        </w:rPr>
      </w:pPr>
      <w:r w:rsidRPr="002101C3">
        <w:rPr>
          <w:rFonts w:ascii="Times New Roman" w:eastAsia="Calibri" w:hAnsi="Times New Roman" w:cs="Times New Roman"/>
          <w:color w:val="auto"/>
          <w:sz w:val="24"/>
          <w:szCs w:val="24"/>
        </w:rPr>
        <w:t>„</w:t>
      </w:r>
      <w:r>
        <w:rPr>
          <w:rFonts w:ascii="Times New Roman" w:eastAsia="Calibri" w:hAnsi="Times New Roman" w:cs="Times New Roman"/>
          <w:color w:val="auto"/>
          <w:sz w:val="24"/>
          <w:szCs w:val="24"/>
        </w:rPr>
        <w:t>Techninė specifikacija</w:t>
      </w:r>
      <w:r w:rsidRPr="002101C3">
        <w:rPr>
          <w:rFonts w:ascii="Times New Roman" w:eastAsia="Calibri" w:hAnsi="Times New Roman" w:cs="Times New Roman"/>
          <w:color w:val="auto"/>
          <w:sz w:val="24"/>
          <w:szCs w:val="24"/>
        </w:rPr>
        <w:t>“</w:t>
      </w:r>
    </w:p>
    <w:p w14:paraId="6172FFC9" w14:textId="244B329C" w:rsidR="00982E1E" w:rsidRDefault="007960AB" w:rsidP="007960AB">
      <w:pPr>
        <w:jc w:val="center"/>
        <w:rPr>
          <w:rFonts w:ascii="Times New Roman" w:hAnsi="Times New Roman" w:cs="Times New Roman"/>
          <w:b/>
          <w:bCs/>
        </w:rPr>
      </w:pPr>
      <w:r w:rsidRPr="007960AB">
        <w:rPr>
          <w:rFonts w:ascii="Times New Roman" w:hAnsi="Times New Roman" w:cs="Times New Roman"/>
          <w:b/>
          <w:bCs/>
        </w:rPr>
        <w:t>TECHNINĖ SPECIFIKACIJA</w:t>
      </w:r>
    </w:p>
    <w:p w14:paraId="148DB42C" w14:textId="44214C96" w:rsidR="00DC0F87" w:rsidRDefault="00915955" w:rsidP="00DC0F87">
      <w:pPr>
        <w:jc w:val="center"/>
        <w:rPr>
          <w:rFonts w:ascii="Times New Roman" w:hAnsi="Times New Roman" w:cs="Times New Roman"/>
          <w:b/>
          <w:bCs/>
        </w:rPr>
      </w:pPr>
      <w:r>
        <w:rPr>
          <w:rFonts w:ascii="Times New Roman" w:hAnsi="Times New Roman" w:cs="Times New Roman"/>
          <w:b/>
          <w:bCs/>
        </w:rPr>
        <w:t xml:space="preserve">SUSISIEKIMO KOMUNIKACIJŲ </w:t>
      </w:r>
      <w:r w:rsidR="002A416A">
        <w:rPr>
          <w:rFonts w:ascii="Times New Roman" w:hAnsi="Times New Roman" w:cs="Times New Roman"/>
          <w:b/>
          <w:bCs/>
        </w:rPr>
        <w:t>STATYB</w:t>
      </w:r>
      <w:r w:rsidR="00F21EB6">
        <w:rPr>
          <w:rFonts w:ascii="Times New Roman" w:hAnsi="Times New Roman" w:cs="Times New Roman"/>
          <w:b/>
          <w:bCs/>
        </w:rPr>
        <w:t>OS</w:t>
      </w:r>
      <w:r w:rsidR="002A416A">
        <w:rPr>
          <w:rFonts w:ascii="Times New Roman" w:hAnsi="Times New Roman" w:cs="Times New Roman"/>
          <w:b/>
          <w:bCs/>
        </w:rPr>
        <w:t xml:space="preserve">, </w:t>
      </w:r>
      <w:r w:rsidR="007C3642">
        <w:rPr>
          <w:rFonts w:ascii="Times New Roman" w:hAnsi="Times New Roman" w:cs="Times New Roman"/>
          <w:b/>
          <w:bCs/>
        </w:rPr>
        <w:t>REKONTRUKCI</w:t>
      </w:r>
      <w:r w:rsidR="00F21EB6">
        <w:rPr>
          <w:rFonts w:ascii="Times New Roman" w:hAnsi="Times New Roman" w:cs="Times New Roman"/>
          <w:b/>
          <w:bCs/>
        </w:rPr>
        <w:t>JOS</w:t>
      </w:r>
      <w:r w:rsidR="007C3642">
        <w:rPr>
          <w:rFonts w:ascii="Times New Roman" w:hAnsi="Times New Roman" w:cs="Times New Roman"/>
          <w:b/>
          <w:bCs/>
        </w:rPr>
        <w:t>,</w:t>
      </w:r>
      <w:r w:rsidR="00F21EB6">
        <w:rPr>
          <w:rFonts w:ascii="Times New Roman" w:hAnsi="Times New Roman" w:cs="Times New Roman"/>
          <w:b/>
          <w:bCs/>
        </w:rPr>
        <w:t xml:space="preserve"> KAPITALINIO REMONTO IR</w:t>
      </w:r>
      <w:r w:rsidR="00A37096">
        <w:rPr>
          <w:rFonts w:ascii="Times New Roman" w:hAnsi="Times New Roman" w:cs="Times New Roman"/>
          <w:b/>
          <w:bCs/>
        </w:rPr>
        <w:t xml:space="preserve"> </w:t>
      </w:r>
      <w:r w:rsidR="007C3642">
        <w:rPr>
          <w:rFonts w:ascii="Times New Roman" w:hAnsi="Times New Roman" w:cs="Times New Roman"/>
          <w:b/>
          <w:bCs/>
        </w:rPr>
        <w:t>REMONT</w:t>
      </w:r>
      <w:r w:rsidR="002B4266">
        <w:rPr>
          <w:rFonts w:ascii="Times New Roman" w:hAnsi="Times New Roman" w:cs="Times New Roman"/>
          <w:b/>
          <w:bCs/>
        </w:rPr>
        <w:t>O DARB</w:t>
      </w:r>
      <w:r w:rsidR="0035001D">
        <w:rPr>
          <w:rFonts w:ascii="Times New Roman" w:hAnsi="Times New Roman" w:cs="Times New Roman"/>
          <w:b/>
          <w:bCs/>
        </w:rPr>
        <w:t>AMS</w:t>
      </w:r>
      <w:r w:rsidR="007C3642">
        <w:rPr>
          <w:rFonts w:ascii="Times New Roman" w:hAnsi="Times New Roman" w:cs="Times New Roman"/>
          <w:b/>
          <w:bCs/>
        </w:rPr>
        <w:t xml:space="preserve"> NAUDOJAMŲ </w:t>
      </w:r>
      <w:r w:rsidR="00A37096">
        <w:rPr>
          <w:rFonts w:ascii="Times New Roman" w:hAnsi="Times New Roman" w:cs="Times New Roman"/>
          <w:b/>
          <w:bCs/>
        </w:rPr>
        <w:t>MEDŽIAGŲ LABORATORINIŲ BANDYMŲ PASLAUGŲ TEIKIMUI</w:t>
      </w:r>
    </w:p>
    <w:p w14:paraId="06F70418" w14:textId="77777777" w:rsidR="00DC0F87" w:rsidRDefault="00DC0F87" w:rsidP="00DC0F87">
      <w:pPr>
        <w:spacing w:after="0"/>
        <w:jc w:val="center"/>
        <w:rPr>
          <w:rFonts w:ascii="Times New Roman" w:hAnsi="Times New Roman" w:cs="Times New Roman"/>
          <w:b/>
        </w:rPr>
      </w:pPr>
      <w:r>
        <w:rPr>
          <w:rFonts w:ascii="Times New Roman" w:hAnsi="Times New Roman" w:cs="Times New Roman"/>
          <w:b/>
          <w:bCs/>
        </w:rPr>
        <w:t xml:space="preserve">1 </w:t>
      </w:r>
      <w:r w:rsidRPr="00DC0F87">
        <w:rPr>
          <w:rFonts w:ascii="Times New Roman" w:hAnsi="Times New Roman" w:cs="Times New Roman"/>
          <w:b/>
        </w:rPr>
        <w:t xml:space="preserve">SKYRIUS. </w:t>
      </w:r>
    </w:p>
    <w:p w14:paraId="107E53C0" w14:textId="64FADCD7" w:rsidR="002A1823" w:rsidRDefault="002F3194" w:rsidP="00DC0F87">
      <w:pPr>
        <w:spacing w:after="0"/>
        <w:jc w:val="center"/>
        <w:rPr>
          <w:rFonts w:ascii="Times New Roman" w:hAnsi="Times New Roman" w:cs="Times New Roman"/>
          <w:b/>
        </w:rPr>
      </w:pPr>
      <w:r w:rsidRPr="00DC0F87">
        <w:rPr>
          <w:rFonts w:ascii="Times New Roman" w:hAnsi="Times New Roman" w:cs="Times New Roman"/>
          <w:b/>
        </w:rPr>
        <w:t>PASLAUGŲ APIBŪDINIMAS, APIMTYS IR TERMINAI</w:t>
      </w:r>
    </w:p>
    <w:p w14:paraId="6984C93E" w14:textId="77777777" w:rsidR="00DC0F87" w:rsidRPr="00DC0F87" w:rsidRDefault="00DC0F87" w:rsidP="00DC0F87">
      <w:pPr>
        <w:spacing w:after="0"/>
        <w:jc w:val="center"/>
        <w:rPr>
          <w:rFonts w:ascii="Times New Roman" w:hAnsi="Times New Roman" w:cs="Times New Roman"/>
          <w:b/>
          <w:bCs/>
        </w:rPr>
      </w:pPr>
    </w:p>
    <w:p w14:paraId="0B440FC4" w14:textId="2C5D482C" w:rsidR="002F3194" w:rsidRDefault="002F3194" w:rsidP="00986B98">
      <w:pPr>
        <w:pStyle w:val="Sraopastraipa"/>
        <w:keepNext/>
        <w:numPr>
          <w:ilvl w:val="1"/>
          <w:numId w:val="4"/>
        </w:numPr>
        <w:tabs>
          <w:tab w:val="left" w:pos="142"/>
          <w:tab w:val="left" w:pos="709"/>
        </w:tabs>
        <w:spacing w:after="0" w:line="276" w:lineRule="auto"/>
        <w:jc w:val="both"/>
        <w:outlineLvl w:val="2"/>
        <w:rPr>
          <w:rFonts w:ascii="Times New Roman" w:eastAsia="Times New Roman" w:hAnsi="Times New Roman" w:cs="Times New Roman"/>
        </w:rPr>
      </w:pPr>
      <w:r w:rsidRPr="00986B98">
        <w:rPr>
          <w:rFonts w:ascii="Times New Roman" w:eastAsia="Times New Roman" w:hAnsi="Times New Roman" w:cs="Times New Roman"/>
          <w:b/>
          <w:bCs/>
        </w:rPr>
        <w:t>Pirkimo objektas:</w:t>
      </w:r>
      <w:r w:rsidRPr="00986B98">
        <w:rPr>
          <w:rFonts w:ascii="Times New Roman" w:eastAsia="Times New Roman" w:hAnsi="Times New Roman" w:cs="Times New Roman"/>
        </w:rPr>
        <w:t xml:space="preserve"> susisiekimo komunikacijų</w:t>
      </w:r>
      <w:r w:rsidR="00295D17">
        <w:rPr>
          <w:rFonts w:ascii="Times New Roman" w:eastAsia="Times New Roman" w:hAnsi="Times New Roman" w:cs="Times New Roman"/>
        </w:rPr>
        <w:t xml:space="preserve"> </w:t>
      </w:r>
      <w:r w:rsidRPr="00986B98">
        <w:rPr>
          <w:rFonts w:ascii="Times New Roman" w:eastAsia="Times New Roman" w:hAnsi="Times New Roman" w:cs="Times New Roman"/>
          <w:bCs/>
        </w:rPr>
        <w:t xml:space="preserve">laboratorinių tyrimų ir bandymų paslaugos, reikalingos </w:t>
      </w:r>
      <w:r w:rsidRPr="00986B98">
        <w:rPr>
          <w:rFonts w:ascii="Times New Roman" w:eastAsia="Times New Roman" w:hAnsi="Times New Roman" w:cs="Times New Roman"/>
        </w:rPr>
        <w:t>susisiekimo komunikacijų</w:t>
      </w:r>
      <w:r w:rsidR="00295D17">
        <w:rPr>
          <w:rFonts w:ascii="Times New Roman" w:eastAsia="Times New Roman" w:hAnsi="Times New Roman" w:cs="Times New Roman"/>
        </w:rPr>
        <w:t xml:space="preserve"> </w:t>
      </w:r>
      <w:r w:rsidRPr="00986B98">
        <w:rPr>
          <w:rFonts w:ascii="Times New Roman" w:eastAsia="Times New Roman" w:hAnsi="Times New Roman" w:cs="Times New Roman"/>
        </w:rPr>
        <w:t xml:space="preserve">statybos darbų techninės kontrolės, darbų kokybės, naudojamų statybinių medžiagų, jų mišinių bei gaminių ir dirbinių atitikties projektui, privalomiesiems susisiekimo komunikacijų bei kitų normatyvinių dokumentų reikalavimams, užtikrinimui, taip pat esamų susisiekimo komunikacijų  kokybei nustatyti (toliau – paslaugos). </w:t>
      </w:r>
    </w:p>
    <w:p w14:paraId="067BFBC0" w14:textId="4A52526C" w:rsidR="0083251A" w:rsidRPr="003529C3" w:rsidRDefault="0083251A" w:rsidP="0083251A">
      <w:pPr>
        <w:pStyle w:val="Sraopastraipa"/>
        <w:keepNext/>
        <w:numPr>
          <w:ilvl w:val="1"/>
          <w:numId w:val="4"/>
        </w:numPr>
        <w:tabs>
          <w:tab w:val="left" w:pos="142"/>
          <w:tab w:val="left" w:pos="709"/>
        </w:tabs>
        <w:spacing w:after="0" w:line="276" w:lineRule="auto"/>
        <w:jc w:val="both"/>
        <w:outlineLvl w:val="2"/>
        <w:rPr>
          <w:rFonts w:ascii="Times New Roman" w:eastAsia="Times New Roman" w:hAnsi="Times New Roman" w:cs="Times New Roman"/>
        </w:rPr>
      </w:pPr>
      <w:r w:rsidRPr="003529C3">
        <w:rPr>
          <w:rFonts w:ascii="Times" w:eastAsia="Times" w:hAnsi="Times" w:cs="Time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B527C6B" w14:textId="61A407A9" w:rsidR="0083251A" w:rsidRPr="003529C3" w:rsidRDefault="0083251A" w:rsidP="0083251A">
      <w:pPr>
        <w:pStyle w:val="Sraopastraipa"/>
        <w:keepNext/>
        <w:numPr>
          <w:ilvl w:val="1"/>
          <w:numId w:val="4"/>
        </w:numPr>
        <w:tabs>
          <w:tab w:val="left" w:pos="142"/>
          <w:tab w:val="left" w:pos="709"/>
        </w:tabs>
        <w:spacing w:after="0" w:line="276" w:lineRule="auto"/>
        <w:jc w:val="both"/>
        <w:outlineLvl w:val="2"/>
        <w:rPr>
          <w:rFonts w:ascii="Times New Roman" w:eastAsia="Times New Roman" w:hAnsi="Times New Roman" w:cs="Times New Roman"/>
        </w:rPr>
      </w:pPr>
      <w:r w:rsidRPr="003529C3">
        <w:rPr>
          <w:rFonts w:ascii="Times" w:eastAsia="Times" w:hAnsi="Times" w:cs="Times"/>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5C085F" w14:textId="6A6929A6" w:rsidR="00024655" w:rsidRPr="00024655" w:rsidRDefault="0083251A" w:rsidP="00024655">
      <w:pPr>
        <w:pStyle w:val="Sraopastraipa"/>
        <w:keepNext/>
        <w:numPr>
          <w:ilvl w:val="1"/>
          <w:numId w:val="4"/>
        </w:numPr>
        <w:tabs>
          <w:tab w:val="left" w:pos="142"/>
          <w:tab w:val="left" w:pos="709"/>
        </w:tabs>
        <w:spacing w:after="0" w:line="276" w:lineRule="auto"/>
        <w:jc w:val="both"/>
        <w:outlineLvl w:val="2"/>
        <w:rPr>
          <w:rFonts w:ascii="Times New Roman" w:eastAsia="Times New Roman" w:hAnsi="Times New Roman" w:cs="Times New Roman"/>
        </w:rPr>
      </w:pPr>
      <w:r>
        <w:rPr>
          <w:rFonts w:ascii="Times New Roman" w:hAnsi="Times New Roman" w:cs="Times New Roman"/>
          <w:b/>
          <w:bCs/>
        </w:rPr>
        <w:t>P</w:t>
      </w:r>
      <w:r w:rsidR="00986B98" w:rsidRPr="00986B98">
        <w:rPr>
          <w:rFonts w:ascii="Times New Roman" w:hAnsi="Times New Roman" w:cs="Times New Roman"/>
          <w:b/>
          <w:bCs/>
        </w:rPr>
        <w:t>aslaugų teikimo vieta.</w:t>
      </w:r>
      <w:r w:rsidR="00986B98" w:rsidRPr="00986B98">
        <w:rPr>
          <w:rFonts w:ascii="Times New Roman" w:hAnsi="Times New Roman" w:cs="Times New Roman"/>
        </w:rPr>
        <w:t xml:space="preserve"> Druskininkų savivaldybės teritorija.</w:t>
      </w:r>
    </w:p>
    <w:p w14:paraId="1231ACEC" w14:textId="269345EC" w:rsidR="00024655" w:rsidRPr="0092505F" w:rsidRDefault="00C12C91" w:rsidP="00024655">
      <w:pPr>
        <w:pStyle w:val="Sraopastraipa"/>
        <w:keepNext/>
        <w:numPr>
          <w:ilvl w:val="1"/>
          <w:numId w:val="4"/>
        </w:numPr>
        <w:tabs>
          <w:tab w:val="left" w:pos="142"/>
          <w:tab w:val="left" w:pos="709"/>
        </w:tabs>
        <w:spacing w:after="0" w:line="276" w:lineRule="auto"/>
        <w:jc w:val="both"/>
        <w:outlineLvl w:val="2"/>
        <w:rPr>
          <w:rFonts w:ascii="Times New Roman" w:eastAsia="Times New Roman" w:hAnsi="Times New Roman" w:cs="Times New Roman"/>
        </w:rPr>
      </w:pPr>
      <w:r w:rsidRPr="0092505F">
        <w:rPr>
          <w:rFonts w:ascii="Times New Roman" w:eastAsia="Times New Roman" w:hAnsi="Times New Roman" w:cs="Times New Roman"/>
          <w:b/>
          <w:bCs/>
        </w:rPr>
        <w:t>Apimtys</w:t>
      </w:r>
      <w:r w:rsidR="00024655" w:rsidRPr="0092505F">
        <w:rPr>
          <w:rFonts w:ascii="Times New Roman" w:eastAsia="Times New Roman" w:hAnsi="Times New Roman" w:cs="Times New Roman"/>
          <w:b/>
          <w:bCs/>
        </w:rPr>
        <w:t>.</w:t>
      </w:r>
      <w:r w:rsidR="00024655" w:rsidRPr="0092505F">
        <w:rPr>
          <w:rFonts w:ascii="Times New Roman" w:hAnsi="Times New Roman" w:cs="Times New Roman"/>
        </w:rPr>
        <w:t xml:space="preserve"> Sutartis sudaroma 36 mėnesių laikotarpiui. Įsigyjamų paslaugų apimtys priklausys nuo faktinių perkančiosios organizacijos užsakymų, todėl paslaugų apimtys gali kisti (gali būti įsigyta daugiau arba mažiau preliminarios 36 (trisdešimt šešių) mėn. apimties), neviršijant </w:t>
      </w:r>
      <w:r w:rsidR="002E0599">
        <w:rPr>
          <w:rFonts w:ascii="Times New Roman" w:hAnsi="Times New Roman" w:cs="Times New Roman"/>
        </w:rPr>
        <w:t xml:space="preserve">sutartyje nurodytos </w:t>
      </w:r>
      <w:r w:rsidR="00906C2F">
        <w:rPr>
          <w:rFonts w:ascii="Times New Roman" w:hAnsi="Times New Roman" w:cs="Times New Roman"/>
        </w:rPr>
        <w:t xml:space="preserve">pradinės </w:t>
      </w:r>
      <w:r w:rsidR="006B3481">
        <w:rPr>
          <w:rFonts w:ascii="Times New Roman" w:hAnsi="Times New Roman" w:cs="Times New Roman"/>
        </w:rPr>
        <w:t>sutarties vertės</w:t>
      </w:r>
      <w:r w:rsidR="00024655" w:rsidRPr="0092505F">
        <w:rPr>
          <w:rFonts w:ascii="Times New Roman" w:hAnsi="Times New Roman" w:cs="Times New Roman"/>
        </w:rPr>
        <w:t>;</w:t>
      </w:r>
    </w:p>
    <w:p w14:paraId="16C3851F" w14:textId="2473B15E" w:rsidR="00024655" w:rsidRPr="0092505F" w:rsidRDefault="006F1516" w:rsidP="00024655">
      <w:pPr>
        <w:pStyle w:val="xmsonormal"/>
        <w:spacing w:before="0" w:beforeAutospacing="0" w:after="0" w:afterAutospacing="0"/>
        <w:ind w:firstLine="1247"/>
        <w:jc w:val="both"/>
      </w:pPr>
      <w:r>
        <w:rPr>
          <w:lang w:eastAsia="en-US"/>
        </w:rPr>
        <w:t>1.3.1</w:t>
      </w:r>
      <w:r w:rsidR="00024655" w:rsidRPr="0092505F">
        <w:rPr>
          <w:lang w:eastAsia="en-US"/>
        </w:rPr>
        <w:t>. paslaugas sudaro</w:t>
      </w:r>
      <w:r w:rsidR="00024655" w:rsidRPr="0092505F">
        <w:rPr>
          <w:bCs/>
        </w:rPr>
        <w:t>:</w:t>
      </w:r>
    </w:p>
    <w:p w14:paraId="65D6B041" w14:textId="0AD9CF26" w:rsidR="00024655" w:rsidRPr="0092505F" w:rsidRDefault="006F1516" w:rsidP="006F1516">
      <w:pPr>
        <w:suppressAutoHyphens/>
        <w:spacing w:after="0"/>
        <w:ind w:firstLine="1247"/>
        <w:jc w:val="both"/>
        <w:textAlignment w:val="baseline"/>
        <w:rPr>
          <w:rFonts w:ascii="Times New Roman" w:hAnsi="Times New Roman" w:cs="Times New Roman"/>
        </w:rPr>
      </w:pPr>
      <w:r>
        <w:rPr>
          <w:rFonts w:ascii="Times New Roman" w:hAnsi="Times New Roman" w:cs="Times New Roman"/>
        </w:rPr>
        <w:t>1.3.1.1</w:t>
      </w:r>
      <w:r w:rsidR="00024655" w:rsidRPr="0092505F">
        <w:rPr>
          <w:rFonts w:ascii="Times New Roman" w:hAnsi="Times New Roman" w:cs="Times New Roman"/>
        </w:rPr>
        <w:t>. atvykimas į kontrolinio matavimo vietą;</w:t>
      </w:r>
    </w:p>
    <w:p w14:paraId="78349E14" w14:textId="0620DDE9" w:rsidR="00024655" w:rsidRPr="0092505F" w:rsidRDefault="006F1516" w:rsidP="006F1516">
      <w:pPr>
        <w:suppressAutoHyphens/>
        <w:spacing w:after="0"/>
        <w:ind w:firstLine="1247"/>
        <w:jc w:val="both"/>
        <w:textAlignment w:val="baseline"/>
        <w:rPr>
          <w:rFonts w:ascii="Times New Roman" w:hAnsi="Times New Roman" w:cs="Times New Roman"/>
        </w:rPr>
      </w:pPr>
      <w:r>
        <w:rPr>
          <w:rFonts w:ascii="Times New Roman" w:hAnsi="Times New Roman" w:cs="Times New Roman"/>
        </w:rPr>
        <w:t>1.</w:t>
      </w:r>
      <w:r w:rsidR="00413AAA">
        <w:rPr>
          <w:rFonts w:ascii="Times New Roman" w:hAnsi="Times New Roman" w:cs="Times New Roman"/>
        </w:rPr>
        <w:t>3</w:t>
      </w:r>
      <w:r>
        <w:rPr>
          <w:rFonts w:ascii="Times New Roman" w:hAnsi="Times New Roman" w:cs="Times New Roman"/>
        </w:rPr>
        <w:t>.1.2.</w:t>
      </w:r>
      <w:r w:rsidR="00024655" w:rsidRPr="0092505F">
        <w:rPr>
          <w:rFonts w:ascii="Times New Roman" w:hAnsi="Times New Roman" w:cs="Times New Roman"/>
        </w:rPr>
        <w:t xml:space="preserve"> bandymų atlikimas vietoje;</w:t>
      </w:r>
    </w:p>
    <w:p w14:paraId="15A157C2" w14:textId="5331CD33" w:rsidR="00024655" w:rsidRPr="0092505F" w:rsidRDefault="006F1516" w:rsidP="00024655">
      <w:pPr>
        <w:pStyle w:val="Sraopastraipa"/>
        <w:suppressAutoHyphens/>
        <w:ind w:left="0" w:firstLine="1247"/>
        <w:jc w:val="both"/>
        <w:textAlignment w:val="baseline"/>
        <w:rPr>
          <w:rFonts w:ascii="Times New Roman" w:hAnsi="Times New Roman" w:cs="Times New Roman"/>
        </w:rPr>
      </w:pPr>
      <w:r>
        <w:rPr>
          <w:rFonts w:ascii="Times New Roman" w:hAnsi="Times New Roman" w:cs="Times New Roman"/>
        </w:rPr>
        <w:t>1.</w:t>
      </w:r>
      <w:r w:rsidR="00413AAA">
        <w:rPr>
          <w:rFonts w:ascii="Times New Roman" w:hAnsi="Times New Roman" w:cs="Times New Roman"/>
        </w:rPr>
        <w:t>3.1.3</w:t>
      </w:r>
      <w:r w:rsidR="00024655" w:rsidRPr="0092505F">
        <w:rPr>
          <w:rFonts w:ascii="Times New Roman" w:hAnsi="Times New Roman" w:cs="Times New Roman"/>
        </w:rPr>
        <w:t>. bandinių paėmimas;</w:t>
      </w:r>
    </w:p>
    <w:p w14:paraId="69B075EE" w14:textId="7E2FE0CB" w:rsidR="00024655" w:rsidRPr="0092505F" w:rsidRDefault="00413AAA" w:rsidP="00024655">
      <w:pPr>
        <w:pStyle w:val="Sraopastraipa"/>
        <w:suppressAutoHyphens/>
        <w:ind w:left="0" w:firstLine="1247"/>
        <w:jc w:val="both"/>
        <w:textAlignment w:val="baseline"/>
        <w:rPr>
          <w:rFonts w:ascii="Times New Roman" w:hAnsi="Times New Roman" w:cs="Times New Roman"/>
        </w:rPr>
      </w:pPr>
      <w:r>
        <w:rPr>
          <w:rFonts w:ascii="Times New Roman" w:hAnsi="Times New Roman" w:cs="Times New Roman"/>
        </w:rPr>
        <w:t>1.3.1.4.</w:t>
      </w:r>
      <w:r w:rsidR="00024655" w:rsidRPr="0092505F">
        <w:rPr>
          <w:rFonts w:ascii="Times New Roman" w:hAnsi="Times New Roman" w:cs="Times New Roman"/>
        </w:rPr>
        <w:t xml:space="preserve"> paimtų bandinių laboratoriniai tyrimai;</w:t>
      </w:r>
    </w:p>
    <w:p w14:paraId="31A91E1A" w14:textId="06098242" w:rsidR="00024655" w:rsidRDefault="00413AAA" w:rsidP="00024655">
      <w:pPr>
        <w:pStyle w:val="Sraopastraipa"/>
        <w:suppressAutoHyphens/>
        <w:ind w:left="0" w:firstLine="1247"/>
        <w:jc w:val="both"/>
        <w:textAlignment w:val="baseline"/>
        <w:rPr>
          <w:rFonts w:ascii="Times New Roman" w:hAnsi="Times New Roman" w:cs="Times New Roman"/>
        </w:rPr>
      </w:pPr>
      <w:r>
        <w:rPr>
          <w:rFonts w:ascii="Times New Roman" w:hAnsi="Times New Roman" w:cs="Times New Roman"/>
        </w:rPr>
        <w:t>1.3.1.5.</w:t>
      </w:r>
      <w:r w:rsidR="00024655" w:rsidRPr="0092505F">
        <w:rPr>
          <w:rFonts w:ascii="Times New Roman" w:hAnsi="Times New Roman" w:cs="Times New Roman"/>
        </w:rPr>
        <w:t xml:space="preserve"> bandymų protokolų pateikimas;</w:t>
      </w:r>
    </w:p>
    <w:p w14:paraId="237FC3B6" w14:textId="77777777" w:rsidR="00D66BEF" w:rsidRDefault="00D66BEF" w:rsidP="00024655">
      <w:pPr>
        <w:pStyle w:val="Sraopastraipa"/>
        <w:suppressAutoHyphens/>
        <w:ind w:left="0" w:firstLine="1247"/>
        <w:jc w:val="both"/>
        <w:textAlignment w:val="baseline"/>
        <w:rPr>
          <w:rFonts w:ascii="Times New Roman" w:hAnsi="Times New Roman" w:cs="Times New Roman"/>
        </w:rPr>
      </w:pPr>
    </w:p>
    <w:p w14:paraId="7D30F985" w14:textId="77777777" w:rsidR="00D24C4C" w:rsidRPr="00D24C4C" w:rsidRDefault="00D24C4C" w:rsidP="00DC0F87">
      <w:pPr>
        <w:jc w:val="center"/>
        <w:rPr>
          <w:rFonts w:ascii="Times New Roman" w:hAnsi="Times New Roman" w:cs="Times New Roman"/>
          <w:b/>
          <w:bCs/>
        </w:rPr>
      </w:pPr>
      <w:r w:rsidRPr="00D24C4C">
        <w:rPr>
          <w:rFonts w:ascii="Times New Roman" w:hAnsi="Times New Roman" w:cs="Times New Roman"/>
          <w:b/>
          <w:bCs/>
        </w:rPr>
        <w:lastRenderedPageBreak/>
        <w:t>2 SKYRIUS. TEISINĖ BAZĖ</w:t>
      </w:r>
    </w:p>
    <w:p w14:paraId="5AE16132" w14:textId="77777777" w:rsidR="00D24C4C" w:rsidRPr="00D24C4C" w:rsidRDefault="00D24C4C" w:rsidP="00DC0F87">
      <w:pPr>
        <w:spacing w:line="240" w:lineRule="auto"/>
        <w:jc w:val="both"/>
        <w:rPr>
          <w:rFonts w:ascii="Times New Roman" w:hAnsi="Times New Roman" w:cs="Times New Roman"/>
        </w:rPr>
      </w:pPr>
      <w:r w:rsidRPr="00D24C4C">
        <w:rPr>
          <w:rFonts w:ascii="Times New Roman" w:hAnsi="Times New Roman" w:cs="Times New Roman"/>
        </w:rPr>
        <w:t>2.1. Paslaugų teikėjas, teikdamas paslaugas, turi vadovautis šiais aktualios redakcijos dokumentais:</w:t>
      </w:r>
    </w:p>
    <w:p w14:paraId="135A9B00" w14:textId="77777777" w:rsidR="00D24C4C" w:rsidRPr="00D24C4C" w:rsidRDefault="00D24C4C" w:rsidP="00DC0F87">
      <w:pPr>
        <w:spacing w:line="240" w:lineRule="auto"/>
        <w:jc w:val="both"/>
        <w:rPr>
          <w:rFonts w:ascii="Times New Roman" w:hAnsi="Times New Roman" w:cs="Times New Roman"/>
        </w:rPr>
      </w:pPr>
      <w:r w:rsidRPr="00D24C4C">
        <w:rPr>
          <w:rFonts w:ascii="Times New Roman" w:hAnsi="Times New Roman" w:cs="Times New Roman"/>
        </w:rPr>
        <w:t xml:space="preserve">2.1.1. Via Lietuva interneto tinklapyje adresu </w:t>
      </w:r>
      <w:hyperlink r:id="rId5" w:history="1">
        <w:r w:rsidRPr="00D24C4C">
          <w:rPr>
            <w:rStyle w:val="Hipersaitas"/>
            <w:rFonts w:ascii="Times New Roman" w:hAnsi="Times New Roman" w:cs="Times New Roman"/>
            <w:lang w:val="ru-RU"/>
          </w:rPr>
          <w:t>https://vialietuva.lt/normatyviniai-dokumentai</w:t>
        </w:r>
      </w:hyperlink>
      <w:r w:rsidRPr="00D24C4C">
        <w:rPr>
          <w:rFonts w:ascii="Times New Roman" w:hAnsi="Times New Roman" w:cs="Times New Roman"/>
        </w:rPr>
        <w:t xml:space="preserve"> </w:t>
      </w:r>
    </w:p>
    <w:p w14:paraId="15F90EB1" w14:textId="77777777" w:rsidR="00D24C4C" w:rsidRPr="00D24C4C" w:rsidRDefault="00D24C4C" w:rsidP="00DC0F87">
      <w:pPr>
        <w:spacing w:line="240" w:lineRule="auto"/>
        <w:jc w:val="both"/>
        <w:rPr>
          <w:rFonts w:ascii="Times New Roman" w:hAnsi="Times New Roman" w:cs="Times New Roman"/>
        </w:rPr>
      </w:pPr>
      <w:r w:rsidRPr="00D24C4C">
        <w:rPr>
          <w:rFonts w:ascii="Times New Roman" w:hAnsi="Times New Roman" w:cs="Times New Roman"/>
        </w:rPr>
        <w:t>pateiktų statybos normatyvinių dokumentų aktualiomis redakcijomis;</w:t>
      </w:r>
    </w:p>
    <w:p w14:paraId="0EB55EEA" w14:textId="77777777" w:rsidR="00D24C4C" w:rsidRPr="00D24C4C" w:rsidRDefault="00D24C4C" w:rsidP="00DC0F87">
      <w:pPr>
        <w:spacing w:line="240" w:lineRule="auto"/>
        <w:jc w:val="both"/>
        <w:rPr>
          <w:rFonts w:ascii="Times New Roman" w:hAnsi="Times New Roman" w:cs="Times New Roman"/>
        </w:rPr>
      </w:pPr>
      <w:r w:rsidRPr="00D24C4C">
        <w:rPr>
          <w:rFonts w:ascii="Times New Roman" w:hAnsi="Times New Roman" w:cs="Times New Roman"/>
        </w:rPr>
        <w:t>2.1.2. kitais paslaugų teikimą reguliuojančių teisės aktų reikalavimais;</w:t>
      </w:r>
    </w:p>
    <w:p w14:paraId="5F06FCD7" w14:textId="77777777" w:rsidR="00D24C4C" w:rsidRPr="00D24C4C" w:rsidRDefault="00D24C4C" w:rsidP="00DC0F87">
      <w:pPr>
        <w:spacing w:line="240" w:lineRule="auto"/>
        <w:jc w:val="both"/>
        <w:rPr>
          <w:rFonts w:ascii="Times New Roman" w:hAnsi="Times New Roman" w:cs="Times New Roman"/>
        </w:rPr>
      </w:pPr>
      <w:r w:rsidRPr="00D24C4C">
        <w:rPr>
          <w:rFonts w:ascii="Times New Roman" w:hAnsi="Times New Roman" w:cs="Times New Roman"/>
        </w:rPr>
        <w:t>2.1.3. objektų projektine dokumentacija;</w:t>
      </w:r>
    </w:p>
    <w:p w14:paraId="2A1EA909" w14:textId="77777777" w:rsidR="00D24C4C" w:rsidRPr="00D24C4C" w:rsidRDefault="00D24C4C" w:rsidP="00DC0F87">
      <w:pPr>
        <w:spacing w:line="240" w:lineRule="auto"/>
        <w:jc w:val="both"/>
        <w:rPr>
          <w:rFonts w:ascii="Times New Roman" w:hAnsi="Times New Roman" w:cs="Times New Roman"/>
        </w:rPr>
      </w:pPr>
      <w:r w:rsidRPr="00D24C4C">
        <w:rPr>
          <w:rFonts w:ascii="Times New Roman" w:hAnsi="Times New Roman" w:cs="Times New Roman"/>
        </w:rPr>
        <w:t>2.1.4. paslaugų sutarties sąlygomis;</w:t>
      </w:r>
    </w:p>
    <w:p w14:paraId="19C97F49" w14:textId="3B5B60C5" w:rsidR="005C7384" w:rsidRDefault="00D24C4C" w:rsidP="00F04CFE">
      <w:pPr>
        <w:spacing w:line="240" w:lineRule="auto"/>
        <w:jc w:val="both"/>
        <w:rPr>
          <w:rFonts w:ascii="Times New Roman" w:hAnsi="Times New Roman" w:cs="Times New Roman"/>
        </w:rPr>
      </w:pPr>
      <w:r w:rsidRPr="00D24C4C">
        <w:rPr>
          <w:rFonts w:ascii="Times New Roman" w:hAnsi="Times New Roman" w:cs="Times New Roman"/>
        </w:rPr>
        <w:t xml:space="preserve">2.1.5. Paslaugų gavėjo papildomai nurodytais statybos techniniais reglamentais, standartais, instrukcijomis, metodikomis, Paslaugų gavėjo patvirtintais dokumentais. </w:t>
      </w:r>
    </w:p>
    <w:p w14:paraId="71762A44" w14:textId="77777777" w:rsidR="00F04CFE" w:rsidRDefault="00F04CFE" w:rsidP="00F04CFE">
      <w:pPr>
        <w:spacing w:line="240" w:lineRule="auto"/>
        <w:jc w:val="both"/>
        <w:rPr>
          <w:rFonts w:ascii="Times New Roman" w:hAnsi="Times New Roman" w:cs="Times New Roman"/>
        </w:rPr>
      </w:pPr>
    </w:p>
    <w:p w14:paraId="083CB3BB" w14:textId="77777777" w:rsidR="00F93F70" w:rsidRPr="00F04CFE" w:rsidRDefault="00F93F70" w:rsidP="00F04CFE">
      <w:pPr>
        <w:spacing w:line="240" w:lineRule="auto"/>
        <w:jc w:val="both"/>
        <w:rPr>
          <w:rFonts w:ascii="Times New Roman" w:hAnsi="Times New Roman" w:cs="Times New Roman"/>
        </w:rPr>
      </w:pPr>
    </w:p>
    <w:p w14:paraId="02BFBF6A" w14:textId="77777777" w:rsidR="00D24C4C" w:rsidRPr="00D24C4C" w:rsidRDefault="00D24C4C" w:rsidP="00DC0F87">
      <w:pPr>
        <w:jc w:val="center"/>
        <w:rPr>
          <w:rFonts w:ascii="Times New Roman" w:hAnsi="Times New Roman" w:cs="Times New Roman"/>
          <w:b/>
          <w:bCs/>
        </w:rPr>
      </w:pPr>
      <w:r w:rsidRPr="00D24C4C">
        <w:rPr>
          <w:rFonts w:ascii="Times New Roman" w:hAnsi="Times New Roman" w:cs="Times New Roman"/>
          <w:b/>
          <w:bCs/>
        </w:rPr>
        <w:t>3 SKYRIUS. REIKLALAVIMAI PASLAUGOMS</w:t>
      </w:r>
    </w:p>
    <w:p w14:paraId="5C41900D" w14:textId="6D2CE332" w:rsidR="00266984" w:rsidRPr="00D24C4C" w:rsidRDefault="00D24C4C" w:rsidP="00DC0F87">
      <w:pPr>
        <w:spacing w:line="276" w:lineRule="auto"/>
        <w:jc w:val="both"/>
        <w:rPr>
          <w:rFonts w:ascii="Times New Roman" w:hAnsi="Times New Roman" w:cs="Times New Roman"/>
        </w:rPr>
      </w:pPr>
      <w:r w:rsidRPr="00D24C4C">
        <w:rPr>
          <w:rFonts w:ascii="Times New Roman" w:hAnsi="Times New Roman" w:cs="Times New Roman"/>
        </w:rPr>
        <w:t>3.1. Paslaugų teikėjas privalo užtikrinti, kad visi privalomi kontroliniai bandymai, kuriais remiantis įvertinami objektai ir atliekamas apmokėjimas už statybos darbus, bus atliekami nepriklausomoje ir Nacionalinio akreditacijos biuro akredituotoje laboratorijoje, kuri turi atitikti LST EN ISO IEC 17025 arba lygiaverčių standartų reikalavimus. Bandymai turi būti atliekami akredituotos laboratorijos, konkretiems reikalaujamiems bandymams, naudojant nurodytų jų standartų arba metodikų reikalavimuose pateiktą įrangą ir matavimo priemones, kurios metrologiškai įteisintos ir patikrintos bei sukalibruotos. Paslaugų teikėjo darbas turi būti suplanuotas ir organizuojamas taip, kad būtų tinkamai ir laiku įvykdyti visi būtini bandymai.</w:t>
      </w:r>
    </w:p>
    <w:p w14:paraId="719108CB" w14:textId="2F05331E" w:rsidR="00FC5D83" w:rsidRDefault="00D24C4C" w:rsidP="00E84CA1">
      <w:pPr>
        <w:jc w:val="both"/>
        <w:rPr>
          <w:rFonts w:ascii="Times New Roman" w:hAnsi="Times New Roman" w:cs="Times New Roman"/>
        </w:rPr>
      </w:pPr>
      <w:r w:rsidRPr="00D24C4C">
        <w:rPr>
          <w:rFonts w:ascii="Times New Roman" w:hAnsi="Times New Roman" w:cs="Times New Roman"/>
        </w:rPr>
        <w:t>3.2. Į šio pirkimo paslaugų sutartį įeinančių laboratorinių tyrimų ir bandymų sąrašas,  kuriame nurodyt</w:t>
      </w:r>
      <w:r w:rsidR="00DC2C75">
        <w:rPr>
          <w:rFonts w:ascii="Times New Roman" w:hAnsi="Times New Roman" w:cs="Times New Roman"/>
        </w:rPr>
        <w:t>os</w:t>
      </w:r>
      <w:r w:rsidRPr="00D24C4C">
        <w:rPr>
          <w:rFonts w:ascii="Times New Roman" w:hAnsi="Times New Roman" w:cs="Times New Roman"/>
        </w:rPr>
        <w:t xml:space="preserve"> </w:t>
      </w:r>
      <w:r w:rsidR="00DC2C75">
        <w:rPr>
          <w:rFonts w:ascii="Times New Roman" w:hAnsi="Times New Roman" w:cs="Times New Roman"/>
        </w:rPr>
        <w:t>reikalaujamos nustatyti savybės ir bandymo metodus nustatantys</w:t>
      </w:r>
      <w:r w:rsidR="002C4201">
        <w:rPr>
          <w:rFonts w:ascii="Times New Roman" w:hAnsi="Times New Roman" w:cs="Times New Roman"/>
        </w:rPr>
        <w:t xml:space="preserve"> </w:t>
      </w:r>
      <w:r w:rsidRPr="00D24C4C">
        <w:rPr>
          <w:rFonts w:ascii="Times New Roman" w:hAnsi="Times New Roman" w:cs="Times New Roman"/>
        </w:rPr>
        <w:t>standartai</w:t>
      </w:r>
      <w:r w:rsidR="003909AD">
        <w:rPr>
          <w:rFonts w:ascii="Times New Roman" w:hAnsi="Times New Roman" w:cs="Times New Roman"/>
        </w:rPr>
        <w:t xml:space="preserve"> (arba lygiaverčiai)</w:t>
      </w:r>
      <w:r w:rsidRPr="00D24C4C">
        <w:rPr>
          <w:rFonts w:ascii="Times New Roman" w:hAnsi="Times New Roman" w:cs="Times New Roman"/>
        </w:rPr>
        <w:t>, instrukcijos ar kiti dokumentai, pateikiami žemiau</w:t>
      </w:r>
      <w:r w:rsidR="0000003A">
        <w:rPr>
          <w:rFonts w:ascii="Times New Roman" w:hAnsi="Times New Roman" w:cs="Times New Roman"/>
        </w:rPr>
        <w:t>, 1 lentelėje</w:t>
      </w:r>
      <w:r w:rsidRPr="00D24C4C">
        <w:rPr>
          <w:rFonts w:ascii="Times New Roman" w:hAnsi="Times New Roman" w:cs="Times New Roman"/>
        </w:rPr>
        <w:t>.</w:t>
      </w:r>
    </w:p>
    <w:p w14:paraId="352CE7DD" w14:textId="3F091C81" w:rsidR="003C67C8" w:rsidRPr="0078601D" w:rsidRDefault="002C4201" w:rsidP="00E84CA1">
      <w:pPr>
        <w:jc w:val="both"/>
        <w:rPr>
          <w:rFonts w:ascii="Palemonas" w:hAnsi="Palemonas"/>
          <w:highlight w:val="yellow"/>
        </w:rPr>
      </w:pPr>
      <w:r w:rsidRPr="00AF210A">
        <w:rPr>
          <w:rFonts w:ascii="Times New Roman" w:hAnsi="Times New Roman" w:cs="Times New Roman"/>
        </w:rPr>
        <w:t xml:space="preserve">3.3. </w:t>
      </w:r>
      <w:r w:rsidR="003C67C8" w:rsidRPr="00AF210A">
        <w:rPr>
          <w:rFonts w:ascii="Times New Roman" w:hAnsi="Times New Roman" w:cs="Times New Roman"/>
        </w:rPr>
        <w:t>Jeigu pateiktoje Lentelėje nurodyto bandymo apimtyje reikia nustatyti ir kitus sudėtinius bandymus, tai tiekėjas turi įsivertinti pilna apimtimi. Taip pat jei bandymas pagal standartą apima kelis bandymo metodus, tai tiekėjas gali pasirinkti bandymą atlikti pagal vieną iš jų</w:t>
      </w:r>
      <w:r w:rsidR="003C67C8" w:rsidRPr="00AF210A">
        <w:rPr>
          <w:rFonts w:ascii="Palemonas" w:hAnsi="Palemonas"/>
        </w:rPr>
        <w:t>.</w:t>
      </w:r>
    </w:p>
    <w:p w14:paraId="58D02BE8" w14:textId="13FC51ED" w:rsidR="00B424BE" w:rsidRDefault="00FC5D83" w:rsidP="00B424BE">
      <w:pPr>
        <w:rPr>
          <w:rFonts w:ascii="Times New Roman" w:hAnsi="Times New Roman" w:cs="Times New Roman"/>
          <w:i/>
          <w:iCs/>
        </w:rPr>
      </w:pPr>
      <w:r w:rsidRPr="00FC5D83">
        <w:rPr>
          <w:rFonts w:ascii="Times New Roman" w:hAnsi="Times New Roman" w:cs="Times New Roman"/>
          <w:i/>
          <w:iCs/>
        </w:rPr>
        <w:t xml:space="preserve">1 </w:t>
      </w:r>
      <w:r w:rsidRPr="00B424BE">
        <w:rPr>
          <w:rFonts w:ascii="Times New Roman" w:hAnsi="Times New Roman" w:cs="Times New Roman"/>
          <w:i/>
          <w:iCs/>
        </w:rPr>
        <w:t>lentelė</w:t>
      </w:r>
      <w:r w:rsidR="00B424BE" w:rsidRPr="00B424BE">
        <w:rPr>
          <w:rFonts w:ascii="Times New Roman" w:hAnsi="Times New Roman" w:cs="Times New Roman"/>
          <w:i/>
          <w:iCs/>
        </w:rPr>
        <w:t xml:space="preserve">  Laboratorinių tyrimų ir bandymų sąrašas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3827"/>
        <w:gridCol w:w="2410"/>
      </w:tblGrid>
      <w:tr w:rsidR="00F60F33" w:rsidRPr="00D91091" w14:paraId="3FE731B8" w14:textId="4F749AF0" w:rsidTr="009145DB">
        <w:trPr>
          <w:trHeight w:val="427"/>
        </w:trPr>
        <w:tc>
          <w:tcPr>
            <w:tcW w:w="846" w:type="dxa"/>
            <w:shd w:val="clear" w:color="auto" w:fill="C1F0C7" w:themeFill="accent3" w:themeFillTint="33"/>
            <w:vAlign w:val="center"/>
          </w:tcPr>
          <w:p w14:paraId="474ABBCC" w14:textId="6068A983" w:rsidR="00F60F33" w:rsidRPr="00D91091" w:rsidRDefault="00F60F33" w:rsidP="0025062F">
            <w:pPr>
              <w:spacing w:after="0" w:line="240" w:lineRule="auto"/>
              <w:jc w:val="center"/>
              <w:rPr>
                <w:rFonts w:ascii="Times New Roman" w:hAnsi="Times New Roman" w:cs="Times New Roman"/>
                <w:b/>
                <w:bCs/>
                <w:color w:val="000000"/>
              </w:rPr>
            </w:pPr>
            <w:r w:rsidRPr="00D91091">
              <w:rPr>
                <w:rFonts w:ascii="Times New Roman" w:hAnsi="Times New Roman" w:cs="Times New Roman"/>
                <w:b/>
                <w:bCs/>
                <w:color w:val="000000"/>
              </w:rPr>
              <w:t>Eil. Nr.</w:t>
            </w:r>
          </w:p>
        </w:tc>
        <w:tc>
          <w:tcPr>
            <w:tcW w:w="2835" w:type="dxa"/>
            <w:shd w:val="clear" w:color="auto" w:fill="C1F0C7" w:themeFill="accent3" w:themeFillTint="33"/>
            <w:vAlign w:val="center"/>
          </w:tcPr>
          <w:p w14:paraId="50D7A738" w14:textId="5DA15F14" w:rsidR="00823025" w:rsidRPr="00D91091" w:rsidRDefault="00823025" w:rsidP="0025062F">
            <w:pPr>
              <w:spacing w:after="0" w:line="240" w:lineRule="auto"/>
              <w:jc w:val="center"/>
              <w:rPr>
                <w:rFonts w:ascii="Times New Roman" w:hAnsi="Times New Roman" w:cs="Times New Roman"/>
                <w:b/>
              </w:rPr>
            </w:pPr>
            <w:bookmarkStart w:id="0" w:name="_Hlk504229006"/>
            <w:r w:rsidRPr="00D91091">
              <w:rPr>
                <w:rFonts w:ascii="Times New Roman" w:hAnsi="Times New Roman" w:cs="Times New Roman"/>
                <w:b/>
              </w:rPr>
              <w:t>Bandymo rūšis</w:t>
            </w:r>
          </w:p>
        </w:tc>
        <w:tc>
          <w:tcPr>
            <w:tcW w:w="3827" w:type="dxa"/>
            <w:shd w:val="clear" w:color="auto" w:fill="C1F0C7" w:themeFill="accent3" w:themeFillTint="33"/>
            <w:noWrap/>
            <w:vAlign w:val="center"/>
          </w:tcPr>
          <w:p w14:paraId="7C36FB16" w14:textId="6AD0C503" w:rsidR="00F60F33" w:rsidRPr="00823025" w:rsidRDefault="00823025" w:rsidP="00823025">
            <w:pPr>
              <w:spacing w:after="0" w:line="240" w:lineRule="auto"/>
              <w:jc w:val="center"/>
              <w:rPr>
                <w:rFonts w:ascii="Times New Roman" w:hAnsi="Times New Roman" w:cs="Times New Roman"/>
                <w:b/>
                <w:bCs/>
                <w:color w:val="000000"/>
              </w:rPr>
            </w:pPr>
            <w:r w:rsidRPr="00D91091">
              <w:rPr>
                <w:rFonts w:ascii="Times New Roman" w:hAnsi="Times New Roman" w:cs="Times New Roman"/>
                <w:b/>
                <w:bCs/>
                <w:color w:val="000000"/>
              </w:rPr>
              <w:t>Reikalaujamos nustatyti savybės</w:t>
            </w:r>
          </w:p>
        </w:tc>
        <w:tc>
          <w:tcPr>
            <w:tcW w:w="2410" w:type="dxa"/>
            <w:shd w:val="clear" w:color="auto" w:fill="C1F0C7" w:themeFill="accent3" w:themeFillTint="33"/>
            <w:vAlign w:val="center"/>
          </w:tcPr>
          <w:p w14:paraId="644B82D6" w14:textId="77777777" w:rsidR="00F60F33" w:rsidRPr="00D91091" w:rsidRDefault="00F60F33" w:rsidP="0025062F">
            <w:pPr>
              <w:spacing w:after="0" w:line="240" w:lineRule="auto"/>
              <w:jc w:val="center"/>
              <w:rPr>
                <w:rFonts w:ascii="Times New Roman" w:hAnsi="Times New Roman" w:cs="Times New Roman"/>
                <w:b/>
                <w:bCs/>
                <w:color w:val="000000"/>
              </w:rPr>
            </w:pPr>
            <w:r w:rsidRPr="00D91091">
              <w:rPr>
                <w:rFonts w:ascii="Times New Roman" w:hAnsi="Times New Roman" w:cs="Times New Roman"/>
                <w:b/>
                <w:bCs/>
                <w:color w:val="000000"/>
              </w:rPr>
              <w:t xml:space="preserve">Bandymo metodas </w:t>
            </w:r>
            <w:r w:rsidRPr="00D91091">
              <w:rPr>
                <w:rFonts w:ascii="Times New Roman" w:hAnsi="Times New Roman" w:cs="Times New Roman"/>
                <w:b/>
                <w:bCs/>
                <w:i/>
                <w:iCs/>
                <w:color w:val="000000"/>
              </w:rPr>
              <w:t>(arba lygiavertis)</w:t>
            </w:r>
          </w:p>
        </w:tc>
      </w:tr>
      <w:tr w:rsidR="00F60F33" w:rsidRPr="00D91091" w14:paraId="470311AE" w14:textId="77777777" w:rsidTr="00F60F33">
        <w:trPr>
          <w:trHeight w:val="427"/>
        </w:trPr>
        <w:tc>
          <w:tcPr>
            <w:tcW w:w="9918" w:type="dxa"/>
            <w:gridSpan w:val="4"/>
            <w:shd w:val="clear" w:color="auto" w:fill="C1F0C7" w:themeFill="accent3" w:themeFillTint="33"/>
            <w:vAlign w:val="center"/>
          </w:tcPr>
          <w:p w14:paraId="58E79319" w14:textId="7962E808" w:rsidR="00F60F33" w:rsidRPr="00DA2298" w:rsidRDefault="00F60F33" w:rsidP="00DA2298">
            <w:pPr>
              <w:pStyle w:val="Sraopastraipa"/>
              <w:numPr>
                <w:ilvl w:val="0"/>
                <w:numId w:val="5"/>
              </w:numPr>
              <w:spacing w:after="0" w:line="240" w:lineRule="auto"/>
              <w:jc w:val="center"/>
              <w:rPr>
                <w:rFonts w:ascii="Times New Roman" w:hAnsi="Times New Roman" w:cs="Times New Roman"/>
                <w:b/>
                <w:bCs/>
                <w:color w:val="000000"/>
              </w:rPr>
            </w:pPr>
            <w:r w:rsidRPr="00DA2298">
              <w:rPr>
                <w:rFonts w:ascii="Times New Roman" w:hAnsi="Times New Roman" w:cs="Times New Roman"/>
                <w:b/>
              </w:rPr>
              <w:t>Kelio (gatvės) ar kito inžinerinio statinio sankasos ir pagrindų įrengimas</w:t>
            </w:r>
          </w:p>
        </w:tc>
      </w:tr>
      <w:tr w:rsidR="00F60F33" w:rsidRPr="00D91091" w14:paraId="73113A1E" w14:textId="2CC8EA7B" w:rsidTr="00423B8D">
        <w:trPr>
          <w:trHeight w:hRule="exact" w:val="623"/>
        </w:trPr>
        <w:tc>
          <w:tcPr>
            <w:tcW w:w="846" w:type="dxa"/>
            <w:vAlign w:val="center"/>
          </w:tcPr>
          <w:p w14:paraId="0D9AAE97" w14:textId="3CADDEF8" w:rsidR="00F60F33" w:rsidRPr="00D91091" w:rsidRDefault="00F60F33" w:rsidP="00D36B71">
            <w:pPr>
              <w:spacing w:after="0" w:line="240" w:lineRule="auto"/>
              <w:jc w:val="center"/>
              <w:rPr>
                <w:rFonts w:ascii="Times New Roman" w:hAnsi="Times New Roman" w:cs="Times New Roman"/>
                <w:color w:val="000000" w:themeColor="text1"/>
              </w:rPr>
            </w:pPr>
            <w:r w:rsidRPr="00D91091">
              <w:rPr>
                <w:rFonts w:ascii="Times New Roman" w:hAnsi="Times New Roman" w:cs="Times New Roman"/>
                <w:color w:val="000000" w:themeColor="text1"/>
              </w:rPr>
              <w:t>1</w:t>
            </w:r>
            <w:r w:rsidR="00DA2298">
              <w:rPr>
                <w:rFonts w:ascii="Times New Roman" w:hAnsi="Times New Roman" w:cs="Times New Roman"/>
                <w:color w:val="000000" w:themeColor="text1"/>
              </w:rPr>
              <w:t>.1</w:t>
            </w:r>
          </w:p>
        </w:tc>
        <w:bookmarkEnd w:id="0"/>
        <w:tc>
          <w:tcPr>
            <w:tcW w:w="2835" w:type="dxa"/>
            <w:vAlign w:val="center"/>
          </w:tcPr>
          <w:p w14:paraId="236B41DA" w14:textId="23E259AB" w:rsidR="00F60F33" w:rsidRPr="00D91091" w:rsidRDefault="00F60F33" w:rsidP="0025062F">
            <w:pPr>
              <w:spacing w:after="0" w:line="240" w:lineRule="auto"/>
              <w:rPr>
                <w:rFonts w:ascii="Times New Roman" w:hAnsi="Times New Roman" w:cs="Times New Roman"/>
              </w:rPr>
            </w:pPr>
            <w:r w:rsidRPr="00D91091">
              <w:rPr>
                <w:rFonts w:ascii="Times New Roman" w:hAnsi="Times New Roman" w:cs="Times New Roman"/>
              </w:rPr>
              <w:t>Nustatyti deformacijos modulį</w:t>
            </w:r>
          </w:p>
        </w:tc>
        <w:tc>
          <w:tcPr>
            <w:tcW w:w="3827" w:type="dxa"/>
            <w:vAlign w:val="center"/>
          </w:tcPr>
          <w:p w14:paraId="64CA1226" w14:textId="3044E327" w:rsidR="00F60F33" w:rsidRPr="00D91091" w:rsidRDefault="00F60F33" w:rsidP="0025062F">
            <w:pPr>
              <w:spacing w:after="0" w:line="240" w:lineRule="auto"/>
              <w:rPr>
                <w:rFonts w:ascii="Times New Roman" w:hAnsi="Times New Roman" w:cs="Times New Roman"/>
              </w:rPr>
            </w:pPr>
            <w:r w:rsidRPr="00D91091">
              <w:rPr>
                <w:rFonts w:ascii="Times New Roman" w:hAnsi="Times New Roman" w:cs="Times New Roman"/>
                <w:color w:val="000000"/>
              </w:rPr>
              <w:t>Statinio apkrovimo plokšte bandymas</w:t>
            </w:r>
          </w:p>
        </w:tc>
        <w:tc>
          <w:tcPr>
            <w:tcW w:w="2410" w:type="dxa"/>
            <w:noWrap/>
            <w:vAlign w:val="center"/>
          </w:tcPr>
          <w:p w14:paraId="3727205C" w14:textId="77777777" w:rsidR="00F60F33" w:rsidRPr="00D91091" w:rsidRDefault="00F60F33" w:rsidP="0025062F">
            <w:pPr>
              <w:spacing w:after="0" w:line="240" w:lineRule="auto"/>
              <w:rPr>
                <w:rFonts w:ascii="Times New Roman" w:hAnsi="Times New Roman" w:cs="Times New Roman"/>
              </w:rPr>
            </w:pPr>
            <w:r w:rsidRPr="00D91091">
              <w:rPr>
                <w:rFonts w:ascii="Times New Roman" w:hAnsi="Times New Roman" w:cs="Times New Roman"/>
              </w:rPr>
              <w:t>LST 1360-5</w:t>
            </w:r>
          </w:p>
        </w:tc>
      </w:tr>
      <w:tr w:rsidR="003E686E" w:rsidRPr="00D91091" w14:paraId="03A8E03D" w14:textId="77777777" w:rsidTr="00423B8D">
        <w:trPr>
          <w:trHeight w:hRule="exact" w:val="623"/>
        </w:trPr>
        <w:tc>
          <w:tcPr>
            <w:tcW w:w="846" w:type="dxa"/>
            <w:vAlign w:val="center"/>
          </w:tcPr>
          <w:p w14:paraId="09B5C6C2" w14:textId="0B065535" w:rsidR="003E686E" w:rsidRPr="00D91091" w:rsidRDefault="00DA2298" w:rsidP="00D36B71">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r w:rsidR="00F17AA7">
              <w:rPr>
                <w:rFonts w:ascii="Times New Roman" w:hAnsi="Times New Roman" w:cs="Times New Roman"/>
                <w:color w:val="000000" w:themeColor="text1"/>
              </w:rPr>
              <w:t>2</w:t>
            </w:r>
          </w:p>
        </w:tc>
        <w:tc>
          <w:tcPr>
            <w:tcW w:w="2835" w:type="dxa"/>
            <w:vAlign w:val="center"/>
          </w:tcPr>
          <w:p w14:paraId="1D96C603" w14:textId="0A9261B2" w:rsidR="003E686E" w:rsidRPr="00D91091" w:rsidRDefault="003E686E" w:rsidP="0025062F">
            <w:pPr>
              <w:spacing w:after="0" w:line="240" w:lineRule="auto"/>
              <w:rPr>
                <w:rFonts w:ascii="Times New Roman" w:hAnsi="Times New Roman" w:cs="Times New Roman"/>
              </w:rPr>
            </w:pPr>
            <w:r>
              <w:rPr>
                <w:rFonts w:ascii="Times New Roman" w:hAnsi="Times New Roman" w:cs="Times New Roman"/>
              </w:rPr>
              <w:t>Nustatyti sutankinimo rodiklį</w:t>
            </w:r>
          </w:p>
        </w:tc>
        <w:tc>
          <w:tcPr>
            <w:tcW w:w="3827" w:type="dxa"/>
            <w:vAlign w:val="center"/>
          </w:tcPr>
          <w:p w14:paraId="3C372A25" w14:textId="0395C94C" w:rsidR="003E686E" w:rsidRPr="00D91091" w:rsidRDefault="003F4956" w:rsidP="0025062F">
            <w:pPr>
              <w:spacing w:after="0" w:line="240" w:lineRule="auto"/>
              <w:rPr>
                <w:rFonts w:ascii="Times New Roman" w:hAnsi="Times New Roman" w:cs="Times New Roman"/>
                <w:color w:val="000000"/>
              </w:rPr>
            </w:pPr>
            <w:r>
              <w:rPr>
                <w:rFonts w:ascii="Times New Roman" w:hAnsi="Times New Roman" w:cs="Times New Roman"/>
                <w:color w:val="000000"/>
              </w:rPr>
              <w:t>Sutankinimo rodiklio nustatymas</w:t>
            </w:r>
          </w:p>
        </w:tc>
        <w:tc>
          <w:tcPr>
            <w:tcW w:w="2410" w:type="dxa"/>
            <w:noWrap/>
            <w:vAlign w:val="center"/>
          </w:tcPr>
          <w:p w14:paraId="2B58AB1A" w14:textId="12CAF534" w:rsidR="003E686E" w:rsidRPr="00D91091" w:rsidRDefault="003F4956" w:rsidP="0025062F">
            <w:pPr>
              <w:spacing w:after="0" w:line="240" w:lineRule="auto"/>
              <w:rPr>
                <w:rFonts w:ascii="Times New Roman" w:hAnsi="Times New Roman" w:cs="Times New Roman"/>
              </w:rPr>
            </w:pPr>
            <w:r w:rsidRPr="00D91091">
              <w:rPr>
                <w:rFonts w:ascii="Times New Roman" w:hAnsi="Times New Roman" w:cs="Times New Roman"/>
              </w:rPr>
              <w:t>LST 1360-5</w:t>
            </w:r>
          </w:p>
        </w:tc>
      </w:tr>
      <w:tr w:rsidR="00CF700D" w:rsidRPr="00D91091" w14:paraId="39D0F556" w14:textId="2437BAE9" w:rsidTr="00423B8D">
        <w:trPr>
          <w:trHeight w:hRule="exact" w:val="561"/>
        </w:trPr>
        <w:tc>
          <w:tcPr>
            <w:tcW w:w="846" w:type="dxa"/>
            <w:vMerge w:val="restart"/>
            <w:vAlign w:val="center"/>
          </w:tcPr>
          <w:p w14:paraId="4B232A35" w14:textId="2E02172F" w:rsidR="00CF700D" w:rsidRPr="00D91091" w:rsidRDefault="00DA2298" w:rsidP="00CF700D">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1.3</w:t>
            </w:r>
          </w:p>
        </w:tc>
        <w:tc>
          <w:tcPr>
            <w:tcW w:w="2835" w:type="dxa"/>
            <w:vMerge w:val="restart"/>
            <w:vAlign w:val="center"/>
            <w:hideMark/>
          </w:tcPr>
          <w:p w14:paraId="76EF82C9" w14:textId="31CEFC21" w:rsidR="00CF700D" w:rsidRPr="00D91091" w:rsidRDefault="00CF700D" w:rsidP="00CF700D">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 xml:space="preserve">Nustatyti sutankinimo rodiklį </w:t>
            </w:r>
            <w:proofErr w:type="spellStart"/>
            <w:r w:rsidRPr="00913FAE">
              <w:rPr>
                <w:rFonts w:ascii="Times New Roman" w:eastAsia="Times New Roman" w:hAnsi="Times New Roman" w:cs="Times New Roman"/>
                <w:color w:val="000000"/>
                <w:lang w:eastAsia="lt-LT"/>
              </w:rPr>
              <w:t>D</w:t>
            </w:r>
            <w:r w:rsidRPr="00913FAE">
              <w:rPr>
                <w:rFonts w:ascii="Times New Roman" w:eastAsia="Times New Roman" w:hAnsi="Times New Roman" w:cs="Times New Roman"/>
                <w:color w:val="000000"/>
                <w:vertAlign w:val="subscript"/>
                <w:lang w:eastAsia="lt-LT"/>
              </w:rPr>
              <w:t>Pr</w:t>
            </w:r>
            <w:proofErr w:type="spellEnd"/>
            <w:r w:rsidRPr="00913FAE">
              <w:rPr>
                <w:rFonts w:ascii="Times New Roman" w:eastAsia="Times New Roman" w:hAnsi="Times New Roman" w:cs="Times New Roman"/>
                <w:color w:val="000000"/>
                <w:lang w:eastAsia="lt-LT"/>
              </w:rPr>
              <w:t xml:space="preserve"> (žemės sankasa, AŠAS, ŠNS)</w:t>
            </w:r>
          </w:p>
        </w:tc>
        <w:tc>
          <w:tcPr>
            <w:tcW w:w="3827" w:type="dxa"/>
            <w:vAlign w:val="center"/>
          </w:tcPr>
          <w:p w14:paraId="5D795CD1" w14:textId="300C31DB" w:rsidR="00CF700D" w:rsidRPr="00D91091" w:rsidRDefault="00CF700D" w:rsidP="00CF700D">
            <w:pPr>
              <w:spacing w:after="0" w:line="240" w:lineRule="auto"/>
              <w:rPr>
                <w:rFonts w:ascii="Times New Roman" w:hAnsi="Times New Roman" w:cs="Times New Roman"/>
                <w:color w:val="000000"/>
              </w:rPr>
            </w:pPr>
            <w:proofErr w:type="spellStart"/>
            <w:r w:rsidRPr="00913FAE">
              <w:rPr>
                <w:rFonts w:ascii="Times New Roman" w:eastAsia="Times New Roman" w:hAnsi="Times New Roman" w:cs="Times New Roman"/>
                <w:color w:val="000000"/>
                <w:lang w:eastAsia="lt-LT"/>
              </w:rPr>
              <w:t>Proktoro</w:t>
            </w:r>
            <w:proofErr w:type="spellEnd"/>
            <w:r w:rsidRPr="00913FAE">
              <w:rPr>
                <w:rFonts w:ascii="Times New Roman" w:eastAsia="Times New Roman" w:hAnsi="Times New Roman" w:cs="Times New Roman"/>
                <w:color w:val="000000"/>
                <w:lang w:eastAsia="lt-LT"/>
              </w:rPr>
              <w:t xml:space="preserve"> tankio ir optimalaus drėgnio nustatymas</w:t>
            </w:r>
          </w:p>
        </w:tc>
        <w:tc>
          <w:tcPr>
            <w:tcW w:w="2410" w:type="dxa"/>
            <w:noWrap/>
            <w:vAlign w:val="center"/>
          </w:tcPr>
          <w:p w14:paraId="2CB86A40" w14:textId="5EEE04BD" w:rsidR="00CF700D" w:rsidRPr="00D91091" w:rsidRDefault="00CF700D" w:rsidP="00CF700D">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LST 1360-2</w:t>
            </w:r>
          </w:p>
        </w:tc>
      </w:tr>
      <w:tr w:rsidR="00CF700D" w:rsidRPr="00D91091" w14:paraId="7C0935B1" w14:textId="77777777" w:rsidTr="00423B8D">
        <w:trPr>
          <w:trHeight w:hRule="exact" w:val="554"/>
        </w:trPr>
        <w:tc>
          <w:tcPr>
            <w:tcW w:w="846" w:type="dxa"/>
            <w:vMerge/>
            <w:vAlign w:val="center"/>
          </w:tcPr>
          <w:p w14:paraId="7830AC33" w14:textId="77777777" w:rsidR="00CF700D" w:rsidRPr="00D91091" w:rsidRDefault="00CF700D" w:rsidP="00CF700D">
            <w:pPr>
              <w:spacing w:after="0" w:line="240" w:lineRule="auto"/>
              <w:jc w:val="center"/>
              <w:rPr>
                <w:rFonts w:ascii="Times New Roman" w:eastAsia="Times New Roman" w:hAnsi="Times New Roman" w:cs="Times New Roman"/>
                <w:color w:val="000000" w:themeColor="text1"/>
              </w:rPr>
            </w:pPr>
          </w:p>
        </w:tc>
        <w:tc>
          <w:tcPr>
            <w:tcW w:w="2835" w:type="dxa"/>
            <w:vMerge/>
            <w:vAlign w:val="center"/>
          </w:tcPr>
          <w:p w14:paraId="7E4B285E" w14:textId="77777777" w:rsidR="00CF700D" w:rsidRPr="00D91091" w:rsidRDefault="00CF700D" w:rsidP="00CF700D">
            <w:pPr>
              <w:spacing w:after="0" w:line="240" w:lineRule="auto"/>
              <w:rPr>
                <w:rFonts w:ascii="Times New Roman" w:eastAsia="Times New Roman" w:hAnsi="Times New Roman" w:cs="Times New Roman"/>
              </w:rPr>
            </w:pPr>
          </w:p>
        </w:tc>
        <w:tc>
          <w:tcPr>
            <w:tcW w:w="3827" w:type="dxa"/>
            <w:vAlign w:val="center"/>
          </w:tcPr>
          <w:p w14:paraId="2458AA7E" w14:textId="5EE1601F" w:rsidR="00CF700D" w:rsidRDefault="00CF700D" w:rsidP="00CF700D">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Mineralinių medžiagų vidutinio tankio nustatymas</w:t>
            </w:r>
          </w:p>
        </w:tc>
        <w:tc>
          <w:tcPr>
            <w:tcW w:w="2410" w:type="dxa"/>
            <w:noWrap/>
            <w:vAlign w:val="center"/>
          </w:tcPr>
          <w:p w14:paraId="78915F7D" w14:textId="6C38AAE7" w:rsidR="00CF700D" w:rsidRPr="00D91091" w:rsidRDefault="00CF700D" w:rsidP="00CF700D">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LST 1361.7</w:t>
            </w:r>
          </w:p>
        </w:tc>
      </w:tr>
      <w:tr w:rsidR="00CF700D" w:rsidRPr="00D91091" w14:paraId="3BADB083" w14:textId="77777777" w:rsidTr="00423B8D">
        <w:trPr>
          <w:trHeight w:hRule="exact" w:val="436"/>
        </w:trPr>
        <w:tc>
          <w:tcPr>
            <w:tcW w:w="846" w:type="dxa"/>
            <w:vMerge/>
            <w:vAlign w:val="center"/>
          </w:tcPr>
          <w:p w14:paraId="31F816DF" w14:textId="77777777" w:rsidR="00CF700D" w:rsidRPr="00D91091" w:rsidRDefault="00CF700D" w:rsidP="00CF700D">
            <w:pPr>
              <w:spacing w:after="0" w:line="240" w:lineRule="auto"/>
              <w:jc w:val="center"/>
              <w:rPr>
                <w:rFonts w:ascii="Times New Roman" w:eastAsia="Times New Roman" w:hAnsi="Times New Roman" w:cs="Times New Roman"/>
                <w:color w:val="000000" w:themeColor="text1"/>
              </w:rPr>
            </w:pPr>
          </w:p>
        </w:tc>
        <w:tc>
          <w:tcPr>
            <w:tcW w:w="2835" w:type="dxa"/>
            <w:vMerge/>
            <w:vAlign w:val="center"/>
          </w:tcPr>
          <w:p w14:paraId="1592397D" w14:textId="77777777" w:rsidR="00CF700D" w:rsidRPr="00D91091" w:rsidRDefault="00CF700D" w:rsidP="00CF700D">
            <w:pPr>
              <w:spacing w:after="0" w:line="240" w:lineRule="auto"/>
              <w:rPr>
                <w:rFonts w:ascii="Times New Roman" w:eastAsia="Times New Roman" w:hAnsi="Times New Roman" w:cs="Times New Roman"/>
              </w:rPr>
            </w:pPr>
          </w:p>
        </w:tc>
        <w:tc>
          <w:tcPr>
            <w:tcW w:w="3827" w:type="dxa"/>
            <w:vAlign w:val="center"/>
          </w:tcPr>
          <w:p w14:paraId="25B42709" w14:textId="07315CA2" w:rsidR="00CF700D" w:rsidRDefault="00CF700D" w:rsidP="00CF700D">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Tūrio nustatymas žiedo metodu</w:t>
            </w:r>
          </w:p>
        </w:tc>
        <w:tc>
          <w:tcPr>
            <w:tcW w:w="2410" w:type="dxa"/>
            <w:noWrap/>
            <w:vAlign w:val="center"/>
          </w:tcPr>
          <w:p w14:paraId="0B4A47B5" w14:textId="5501522F" w:rsidR="00CF700D" w:rsidRPr="00D91091" w:rsidRDefault="00CF700D" w:rsidP="00CF700D">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LST 1360.6, p. 10.2</w:t>
            </w:r>
          </w:p>
        </w:tc>
      </w:tr>
      <w:tr w:rsidR="00F60F33" w:rsidRPr="00D91091" w14:paraId="42F2428C" w14:textId="0A695A8D" w:rsidTr="007A71F6">
        <w:trPr>
          <w:trHeight w:hRule="exact" w:val="1221"/>
        </w:trPr>
        <w:tc>
          <w:tcPr>
            <w:tcW w:w="846" w:type="dxa"/>
            <w:vAlign w:val="center"/>
          </w:tcPr>
          <w:p w14:paraId="671C8532" w14:textId="686DABD6" w:rsidR="00F60F33" w:rsidRPr="00D91091" w:rsidRDefault="00DA2298" w:rsidP="00D36B71">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1.4</w:t>
            </w:r>
          </w:p>
        </w:tc>
        <w:tc>
          <w:tcPr>
            <w:tcW w:w="2835" w:type="dxa"/>
            <w:vAlign w:val="center"/>
            <w:hideMark/>
          </w:tcPr>
          <w:p w14:paraId="2060C726" w14:textId="30423CA1" w:rsidR="00F60F33" w:rsidRPr="00D91091" w:rsidRDefault="009F0766" w:rsidP="0025062F">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 xml:space="preserve">Nustatyti </w:t>
            </w:r>
            <w:r w:rsidR="004E2A86">
              <w:rPr>
                <w:rFonts w:ascii="Times New Roman" w:eastAsia="Times New Roman" w:hAnsi="Times New Roman" w:cs="Times New Roman"/>
                <w:color w:val="000000"/>
                <w:lang w:eastAsia="lt-LT"/>
              </w:rPr>
              <w:t>nesurištųjų</w:t>
            </w:r>
            <w:r w:rsidRPr="00913FAE">
              <w:rPr>
                <w:rFonts w:ascii="Times New Roman" w:eastAsia="Times New Roman" w:hAnsi="Times New Roman" w:cs="Times New Roman"/>
                <w:color w:val="000000"/>
                <w:lang w:eastAsia="lt-LT"/>
              </w:rPr>
              <w:t xml:space="preserve"> </w:t>
            </w:r>
            <w:r w:rsidR="00ED77DA">
              <w:rPr>
                <w:rFonts w:ascii="Times New Roman" w:eastAsia="Times New Roman" w:hAnsi="Times New Roman" w:cs="Times New Roman"/>
                <w:color w:val="000000"/>
                <w:lang w:eastAsia="lt-LT"/>
              </w:rPr>
              <w:t>mišinių</w:t>
            </w:r>
            <w:r w:rsidRPr="00913FAE">
              <w:rPr>
                <w:rFonts w:ascii="Times New Roman" w:eastAsia="Times New Roman" w:hAnsi="Times New Roman" w:cs="Times New Roman"/>
                <w:color w:val="000000"/>
                <w:lang w:eastAsia="lt-LT"/>
              </w:rPr>
              <w:t xml:space="preserve"> granuliometrinę sudėtį</w:t>
            </w:r>
            <w:r w:rsidR="007A71F6">
              <w:rPr>
                <w:rFonts w:ascii="Times New Roman" w:eastAsia="Times New Roman" w:hAnsi="Times New Roman" w:cs="Times New Roman"/>
                <w:color w:val="000000"/>
                <w:lang w:eastAsia="lt-LT"/>
              </w:rPr>
              <w:t xml:space="preserve"> ir smulkiųjų dalelių kiekį</w:t>
            </w:r>
          </w:p>
        </w:tc>
        <w:tc>
          <w:tcPr>
            <w:tcW w:w="3827" w:type="dxa"/>
            <w:vAlign w:val="center"/>
            <w:hideMark/>
          </w:tcPr>
          <w:p w14:paraId="3BC4CDA7" w14:textId="4ED3C831" w:rsidR="00F60F33" w:rsidRPr="00D91091" w:rsidRDefault="0031318A" w:rsidP="0025062F">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Biriųjų mišinių granuliometrinės sudėties nustatymas</w:t>
            </w:r>
          </w:p>
        </w:tc>
        <w:tc>
          <w:tcPr>
            <w:tcW w:w="2410" w:type="dxa"/>
            <w:noWrap/>
            <w:vAlign w:val="center"/>
            <w:hideMark/>
          </w:tcPr>
          <w:p w14:paraId="08125923" w14:textId="77777777" w:rsidR="00F60F33" w:rsidRPr="00D91091" w:rsidRDefault="00F60F33" w:rsidP="0025062F">
            <w:pPr>
              <w:spacing w:after="0" w:line="240" w:lineRule="auto"/>
              <w:rPr>
                <w:rFonts w:ascii="Times New Roman" w:hAnsi="Times New Roman" w:cs="Times New Roman"/>
              </w:rPr>
            </w:pPr>
            <w:r w:rsidRPr="00D91091">
              <w:rPr>
                <w:rFonts w:ascii="Times New Roman" w:hAnsi="Times New Roman" w:cs="Times New Roman"/>
                <w:color w:val="000000"/>
              </w:rPr>
              <w:t>LST EN 933-1</w:t>
            </w:r>
          </w:p>
        </w:tc>
      </w:tr>
      <w:tr w:rsidR="00F70EC3" w:rsidRPr="00D91091" w14:paraId="3E70FBD3" w14:textId="5788B857" w:rsidTr="00423B8D">
        <w:trPr>
          <w:trHeight w:hRule="exact" w:val="654"/>
        </w:trPr>
        <w:tc>
          <w:tcPr>
            <w:tcW w:w="846" w:type="dxa"/>
            <w:vMerge w:val="restart"/>
            <w:vAlign w:val="center"/>
          </w:tcPr>
          <w:p w14:paraId="4C280A39" w14:textId="25D4E54F"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1.5</w:t>
            </w:r>
          </w:p>
        </w:tc>
        <w:tc>
          <w:tcPr>
            <w:tcW w:w="2835" w:type="dxa"/>
            <w:vMerge w:val="restart"/>
            <w:vAlign w:val="center"/>
            <w:hideMark/>
          </w:tcPr>
          <w:p w14:paraId="62EFBC7D" w14:textId="4A0E5CFC"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Nustatyti nesurištųjų mineralinių medžiagų mišinių ir gruntų pralaidumą vandeniui</w:t>
            </w:r>
          </w:p>
        </w:tc>
        <w:tc>
          <w:tcPr>
            <w:tcW w:w="3827" w:type="dxa"/>
            <w:vAlign w:val="center"/>
            <w:hideMark/>
          </w:tcPr>
          <w:p w14:paraId="221EFA21" w14:textId="576BC99E"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 xml:space="preserve">Sausojo tankio ir drėgnio nustatymas </w:t>
            </w:r>
            <w:proofErr w:type="spellStart"/>
            <w:r w:rsidRPr="00913FAE">
              <w:rPr>
                <w:rFonts w:ascii="Times New Roman" w:eastAsia="Times New Roman" w:hAnsi="Times New Roman" w:cs="Times New Roman"/>
                <w:color w:val="000000"/>
                <w:lang w:eastAsia="lt-LT"/>
              </w:rPr>
              <w:t>Proktoro</w:t>
            </w:r>
            <w:proofErr w:type="spellEnd"/>
            <w:r w:rsidRPr="00913FAE">
              <w:rPr>
                <w:rFonts w:ascii="Times New Roman" w:eastAsia="Times New Roman" w:hAnsi="Times New Roman" w:cs="Times New Roman"/>
                <w:color w:val="000000"/>
                <w:lang w:eastAsia="lt-LT"/>
              </w:rPr>
              <w:t xml:space="preserve"> tankinimu</w:t>
            </w:r>
          </w:p>
        </w:tc>
        <w:tc>
          <w:tcPr>
            <w:tcW w:w="2410" w:type="dxa"/>
            <w:noWrap/>
            <w:vAlign w:val="center"/>
            <w:hideMark/>
          </w:tcPr>
          <w:p w14:paraId="196E7AFD" w14:textId="2FAC96A5"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 xml:space="preserve">LST EN 13286-2 </w:t>
            </w:r>
          </w:p>
        </w:tc>
      </w:tr>
      <w:tr w:rsidR="00F70EC3" w:rsidRPr="00D91091" w14:paraId="56461AA2" w14:textId="77777777" w:rsidTr="00423B8D">
        <w:trPr>
          <w:trHeight w:hRule="exact" w:val="720"/>
        </w:trPr>
        <w:tc>
          <w:tcPr>
            <w:tcW w:w="846" w:type="dxa"/>
            <w:vMerge/>
            <w:vAlign w:val="center"/>
          </w:tcPr>
          <w:p w14:paraId="3ED89265"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157505EF" w14:textId="77777777" w:rsidR="00F70EC3" w:rsidRPr="00D91091" w:rsidRDefault="00F70EC3" w:rsidP="00F70EC3">
            <w:pPr>
              <w:spacing w:after="0" w:line="240" w:lineRule="auto"/>
              <w:rPr>
                <w:rFonts w:ascii="Times New Roman" w:hAnsi="Times New Roman" w:cs="Times New Roman"/>
                <w:color w:val="000000"/>
              </w:rPr>
            </w:pPr>
          </w:p>
        </w:tc>
        <w:tc>
          <w:tcPr>
            <w:tcW w:w="3827" w:type="dxa"/>
            <w:vAlign w:val="center"/>
          </w:tcPr>
          <w:p w14:paraId="4571621D" w14:textId="5D228D6F"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Pralaidumo vandeniui, esant pastoviam spūdžiui, nustatymas</w:t>
            </w:r>
          </w:p>
        </w:tc>
        <w:tc>
          <w:tcPr>
            <w:tcW w:w="2410" w:type="dxa"/>
            <w:noWrap/>
            <w:vAlign w:val="center"/>
          </w:tcPr>
          <w:p w14:paraId="29CDC688" w14:textId="1D60DF2E"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LST EN ISO 17892- 11</w:t>
            </w:r>
          </w:p>
        </w:tc>
      </w:tr>
      <w:tr w:rsidR="00F70EC3" w:rsidRPr="00D91091" w14:paraId="3D043AC7" w14:textId="740645DB" w:rsidTr="00423B8D">
        <w:trPr>
          <w:trHeight w:hRule="exact" w:val="1277"/>
        </w:trPr>
        <w:tc>
          <w:tcPr>
            <w:tcW w:w="846" w:type="dxa"/>
            <w:vAlign w:val="center"/>
          </w:tcPr>
          <w:p w14:paraId="18A58C94" w14:textId="09B8D262" w:rsidR="00F70EC3" w:rsidRPr="00D91091" w:rsidRDefault="00F70EC3" w:rsidP="00F70EC3">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1.6</w:t>
            </w:r>
          </w:p>
        </w:tc>
        <w:tc>
          <w:tcPr>
            <w:tcW w:w="2835" w:type="dxa"/>
            <w:vAlign w:val="center"/>
            <w:hideMark/>
          </w:tcPr>
          <w:p w14:paraId="0F79A52C" w14:textId="150DE61E" w:rsidR="00F70EC3" w:rsidRPr="00D91091" w:rsidRDefault="00F70EC3" w:rsidP="00F70EC3">
            <w:pPr>
              <w:spacing w:after="0" w:line="240" w:lineRule="auto"/>
              <w:rPr>
                <w:rFonts w:ascii="Times New Roman" w:hAnsi="Times New Roman" w:cs="Times New Roman"/>
              </w:rPr>
            </w:pPr>
            <w:r w:rsidRPr="00D91091">
              <w:rPr>
                <w:rFonts w:ascii="Times New Roman" w:eastAsia="Times New Roman" w:hAnsi="Times New Roman" w:cs="Times New Roman"/>
              </w:rPr>
              <w:t>Nustatyti trupintų ir skaldytų dalelių kiekį</w:t>
            </w:r>
          </w:p>
        </w:tc>
        <w:tc>
          <w:tcPr>
            <w:tcW w:w="3827" w:type="dxa"/>
            <w:vAlign w:val="center"/>
            <w:hideMark/>
          </w:tcPr>
          <w:p w14:paraId="48C24274" w14:textId="28B2EEF2" w:rsidR="00F70EC3" w:rsidRPr="00E61DBE" w:rsidRDefault="00F70EC3" w:rsidP="00F70EC3">
            <w:pPr>
              <w:spacing w:after="0" w:line="240" w:lineRule="auto"/>
              <w:rPr>
                <w:rFonts w:ascii="Times New Roman" w:hAnsi="Times New Roman" w:cs="Times New Roman"/>
              </w:rPr>
            </w:pPr>
            <w:r w:rsidRPr="00E61DBE">
              <w:rPr>
                <w:rFonts w:ascii="Times New Roman" w:eastAsia="Times New Roman" w:hAnsi="Times New Roman" w:cs="Times New Roman"/>
                <w:lang w:eastAsia="lt-LT"/>
              </w:rPr>
              <w:t>Trupintųjų ir skaldytųjų dalelių santykinio kiekio stambiuose užpilduose nustatymas</w:t>
            </w:r>
          </w:p>
        </w:tc>
        <w:tc>
          <w:tcPr>
            <w:tcW w:w="2410" w:type="dxa"/>
            <w:noWrap/>
            <w:vAlign w:val="center"/>
            <w:hideMark/>
          </w:tcPr>
          <w:p w14:paraId="5F7C4231" w14:textId="73D721C5" w:rsidR="00F70EC3" w:rsidRPr="00E61DBE" w:rsidRDefault="00F70EC3" w:rsidP="00F70EC3">
            <w:pPr>
              <w:spacing w:after="0" w:line="240" w:lineRule="auto"/>
              <w:rPr>
                <w:rFonts w:ascii="Times New Roman" w:hAnsi="Times New Roman" w:cs="Times New Roman"/>
              </w:rPr>
            </w:pPr>
            <w:r w:rsidRPr="00E61DBE">
              <w:rPr>
                <w:rFonts w:ascii="Times New Roman" w:hAnsi="Times New Roman" w:cs="Times New Roman"/>
              </w:rPr>
              <w:t>LST EN 933-5, LST EN 933-5/A1</w:t>
            </w:r>
          </w:p>
        </w:tc>
      </w:tr>
      <w:tr w:rsidR="00F70EC3" w:rsidRPr="00D91091" w14:paraId="7FB4DC1F" w14:textId="4B1175BB" w:rsidTr="009145DB">
        <w:trPr>
          <w:trHeight w:hRule="exact" w:val="994"/>
        </w:trPr>
        <w:tc>
          <w:tcPr>
            <w:tcW w:w="846" w:type="dxa"/>
            <w:vAlign w:val="center"/>
          </w:tcPr>
          <w:p w14:paraId="251351AA" w14:textId="130FDF0F" w:rsidR="00F70EC3" w:rsidRPr="00D91091" w:rsidRDefault="00F70EC3" w:rsidP="00F70EC3">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1.7</w:t>
            </w:r>
          </w:p>
        </w:tc>
        <w:tc>
          <w:tcPr>
            <w:tcW w:w="2835" w:type="dxa"/>
            <w:vAlign w:val="center"/>
          </w:tcPr>
          <w:p w14:paraId="664FAA20" w14:textId="3665DBAB" w:rsidR="00F70EC3" w:rsidRPr="00E61DBE" w:rsidRDefault="00F70EC3" w:rsidP="00F70EC3">
            <w:pPr>
              <w:spacing w:after="0" w:line="240" w:lineRule="auto"/>
              <w:rPr>
                <w:rFonts w:ascii="Times New Roman" w:eastAsia="Times New Roman" w:hAnsi="Times New Roman" w:cs="Times New Roman"/>
              </w:rPr>
            </w:pPr>
            <w:r w:rsidRPr="00E61DBE">
              <w:rPr>
                <w:rFonts w:ascii="Times New Roman" w:eastAsia="Times New Roman" w:hAnsi="Times New Roman" w:cs="Times New Roman"/>
                <w:lang w:eastAsia="lt-LT"/>
              </w:rPr>
              <w:t>Nustatyti grunto takumo ir plastiškumo ribas</w:t>
            </w:r>
          </w:p>
        </w:tc>
        <w:tc>
          <w:tcPr>
            <w:tcW w:w="3827" w:type="dxa"/>
            <w:vAlign w:val="center"/>
          </w:tcPr>
          <w:p w14:paraId="193E728E" w14:textId="57DDF0C1" w:rsidR="00F70EC3" w:rsidRPr="00E61DBE" w:rsidRDefault="00F70EC3" w:rsidP="00F70EC3">
            <w:pPr>
              <w:spacing w:after="0" w:line="240" w:lineRule="auto"/>
              <w:rPr>
                <w:rFonts w:ascii="Times New Roman" w:hAnsi="Times New Roman" w:cs="Times New Roman"/>
              </w:rPr>
            </w:pPr>
            <w:r w:rsidRPr="00E61DBE">
              <w:rPr>
                <w:rFonts w:ascii="Times New Roman" w:eastAsia="Times New Roman" w:hAnsi="Times New Roman" w:cs="Times New Roman"/>
                <w:lang w:eastAsia="lt-LT"/>
              </w:rPr>
              <w:t>Takumo ir plastiškumo ribų nustatymas</w:t>
            </w:r>
          </w:p>
        </w:tc>
        <w:tc>
          <w:tcPr>
            <w:tcW w:w="2410" w:type="dxa"/>
            <w:noWrap/>
            <w:vAlign w:val="center"/>
          </w:tcPr>
          <w:p w14:paraId="0BBD7EC4" w14:textId="0F2B5382" w:rsidR="00F70EC3" w:rsidRPr="00E61DBE" w:rsidRDefault="00F70EC3" w:rsidP="00F70EC3">
            <w:pPr>
              <w:spacing w:after="0" w:line="240" w:lineRule="auto"/>
              <w:rPr>
                <w:rFonts w:ascii="Times New Roman" w:hAnsi="Times New Roman" w:cs="Times New Roman"/>
              </w:rPr>
            </w:pPr>
            <w:r w:rsidRPr="00E61DBE">
              <w:rPr>
                <w:rFonts w:ascii="Times New Roman" w:eastAsia="Times New Roman" w:hAnsi="Times New Roman" w:cs="Times New Roman"/>
                <w:lang w:eastAsia="lt-LT"/>
              </w:rPr>
              <w:t>LST EN ISO 17892-12</w:t>
            </w:r>
          </w:p>
        </w:tc>
      </w:tr>
      <w:tr w:rsidR="00F70EC3" w:rsidRPr="00D91091" w14:paraId="5D921B9A" w14:textId="73893EC4" w:rsidTr="00423B8D">
        <w:trPr>
          <w:trHeight w:hRule="exact" w:val="845"/>
        </w:trPr>
        <w:tc>
          <w:tcPr>
            <w:tcW w:w="846" w:type="dxa"/>
            <w:vAlign w:val="center"/>
          </w:tcPr>
          <w:p w14:paraId="50B88AFA" w14:textId="17780721"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1.8</w:t>
            </w:r>
          </w:p>
        </w:tc>
        <w:tc>
          <w:tcPr>
            <w:tcW w:w="2835" w:type="dxa"/>
            <w:vAlign w:val="center"/>
          </w:tcPr>
          <w:p w14:paraId="586D96EF" w14:textId="5141C325" w:rsidR="00F70EC3" w:rsidRPr="00D91091" w:rsidRDefault="00F70EC3" w:rsidP="00F70EC3">
            <w:pPr>
              <w:spacing w:after="0" w:line="240" w:lineRule="auto"/>
              <w:rPr>
                <w:rFonts w:ascii="Times New Roman" w:eastAsia="Times New Roman" w:hAnsi="Times New Roman" w:cs="Times New Roman"/>
              </w:rPr>
            </w:pPr>
            <w:r w:rsidRPr="00D91091">
              <w:rPr>
                <w:rFonts w:ascii="Times New Roman" w:hAnsi="Times New Roman" w:cs="Times New Roman"/>
                <w:color w:val="000000"/>
              </w:rPr>
              <w:t>Nustatyti atsparumą trupinimui LA</w:t>
            </w:r>
          </w:p>
        </w:tc>
        <w:tc>
          <w:tcPr>
            <w:tcW w:w="3827" w:type="dxa"/>
            <w:vAlign w:val="center"/>
          </w:tcPr>
          <w:p w14:paraId="7F442A75" w14:textId="25292073"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color w:val="000000"/>
              </w:rPr>
              <w:t>Atsparumo trupinimui nustatym</w:t>
            </w:r>
            <w:r>
              <w:rPr>
                <w:rFonts w:ascii="Times New Roman" w:hAnsi="Times New Roman" w:cs="Times New Roman"/>
                <w:color w:val="000000"/>
              </w:rPr>
              <w:t>as</w:t>
            </w:r>
          </w:p>
          <w:p w14:paraId="751DD053" w14:textId="1B424880"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color w:val="000000"/>
              </w:rPr>
              <w:t>Los Andželo metod</w:t>
            </w:r>
            <w:r>
              <w:rPr>
                <w:rFonts w:ascii="Times New Roman" w:hAnsi="Times New Roman" w:cs="Times New Roman"/>
                <w:color w:val="000000"/>
              </w:rPr>
              <w:t>u</w:t>
            </w:r>
          </w:p>
        </w:tc>
        <w:tc>
          <w:tcPr>
            <w:tcW w:w="2410" w:type="dxa"/>
            <w:noWrap/>
            <w:vAlign w:val="center"/>
          </w:tcPr>
          <w:p w14:paraId="13CDE9E1" w14:textId="77777777"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color w:val="000000"/>
              </w:rPr>
              <w:t>LST EN 1097-2</w:t>
            </w:r>
          </w:p>
        </w:tc>
      </w:tr>
      <w:tr w:rsidR="00F70EC3" w:rsidRPr="00D91091" w14:paraId="02F98CB1" w14:textId="11387766" w:rsidTr="00423B8D">
        <w:trPr>
          <w:trHeight w:hRule="exact" w:val="856"/>
        </w:trPr>
        <w:tc>
          <w:tcPr>
            <w:tcW w:w="846" w:type="dxa"/>
            <w:vAlign w:val="center"/>
          </w:tcPr>
          <w:p w14:paraId="1468CA9E" w14:textId="2D673049"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1.9</w:t>
            </w:r>
          </w:p>
        </w:tc>
        <w:tc>
          <w:tcPr>
            <w:tcW w:w="2835" w:type="dxa"/>
            <w:vAlign w:val="center"/>
          </w:tcPr>
          <w:p w14:paraId="4939CBFF" w14:textId="62E84FC3" w:rsidR="00F70EC3" w:rsidRPr="00D91091" w:rsidRDefault="00F70EC3" w:rsidP="00F70EC3">
            <w:pPr>
              <w:spacing w:after="0" w:line="240" w:lineRule="auto"/>
              <w:rPr>
                <w:rFonts w:ascii="Times New Roman" w:hAnsi="Times New Roman" w:cs="Times New Roman"/>
                <w:color w:val="000000"/>
                <w:highlight w:val="yellow"/>
              </w:rPr>
            </w:pPr>
            <w:r w:rsidRPr="00D91091">
              <w:rPr>
                <w:rFonts w:ascii="Times New Roman" w:hAnsi="Times New Roman" w:cs="Times New Roman"/>
                <w:color w:val="000000"/>
              </w:rPr>
              <w:t>Nustatyti atsparumą trupinimui SZ</w:t>
            </w:r>
            <w:r w:rsidRPr="00D91091">
              <w:rPr>
                <w:rFonts w:ascii="Times New Roman" w:hAnsi="Times New Roman" w:cs="Times New Roman"/>
                <w:color w:val="000000"/>
                <w:vertAlign w:val="subscript"/>
              </w:rPr>
              <w:t>RB</w:t>
            </w:r>
          </w:p>
        </w:tc>
        <w:tc>
          <w:tcPr>
            <w:tcW w:w="3827" w:type="dxa"/>
            <w:vAlign w:val="center"/>
          </w:tcPr>
          <w:p w14:paraId="4953C270" w14:textId="671BFF1C"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Atsparumo trupinimui nustatymas SZ</w:t>
            </w:r>
            <w:r w:rsidRPr="00913FAE">
              <w:rPr>
                <w:rFonts w:ascii="Times New Roman" w:eastAsia="Times New Roman" w:hAnsi="Times New Roman" w:cs="Times New Roman"/>
                <w:color w:val="000000"/>
                <w:vertAlign w:val="subscript"/>
                <w:lang w:eastAsia="lt-LT"/>
              </w:rPr>
              <w:t>RB</w:t>
            </w:r>
          </w:p>
        </w:tc>
        <w:tc>
          <w:tcPr>
            <w:tcW w:w="2410" w:type="dxa"/>
            <w:noWrap/>
            <w:vAlign w:val="center"/>
          </w:tcPr>
          <w:p w14:paraId="2D57237F" w14:textId="77777777"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color w:val="000000"/>
              </w:rPr>
              <w:t>LST EN 1097-2</w:t>
            </w:r>
          </w:p>
        </w:tc>
      </w:tr>
      <w:tr w:rsidR="00F70EC3" w:rsidRPr="00D91091" w14:paraId="3BA04C3A" w14:textId="3CEAEDAE" w:rsidTr="00423B8D">
        <w:trPr>
          <w:trHeight w:hRule="exact" w:val="851"/>
        </w:trPr>
        <w:tc>
          <w:tcPr>
            <w:tcW w:w="846" w:type="dxa"/>
            <w:vAlign w:val="center"/>
          </w:tcPr>
          <w:p w14:paraId="605A1BEE" w14:textId="3DA19C52" w:rsidR="00F70EC3" w:rsidRPr="00D91091" w:rsidRDefault="00F70EC3" w:rsidP="00F70EC3">
            <w:pPr>
              <w:jc w:val="center"/>
              <w:rPr>
                <w:rFonts w:ascii="Times New Roman" w:hAnsi="Times New Roman" w:cs="Times New Roman"/>
                <w:color w:val="000000" w:themeColor="text1"/>
              </w:rPr>
            </w:pPr>
            <w:r>
              <w:rPr>
                <w:rFonts w:ascii="Times New Roman" w:hAnsi="Times New Roman" w:cs="Times New Roman"/>
                <w:color w:val="000000" w:themeColor="text1"/>
              </w:rPr>
              <w:t>1.10</w:t>
            </w:r>
          </w:p>
        </w:tc>
        <w:tc>
          <w:tcPr>
            <w:tcW w:w="2835" w:type="dxa"/>
            <w:vAlign w:val="center"/>
          </w:tcPr>
          <w:p w14:paraId="51286519" w14:textId="51B69102"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Nustatyti organinių medžiagų priemaišų grunte kiekį</w:t>
            </w:r>
            <w:r w:rsidRPr="00D91091">
              <w:rPr>
                <w:rFonts w:ascii="Times New Roman" w:hAnsi="Times New Roman" w:cs="Times New Roman"/>
                <w:color w:val="000000"/>
              </w:rPr>
              <w:t xml:space="preserve"> </w:t>
            </w:r>
          </w:p>
        </w:tc>
        <w:tc>
          <w:tcPr>
            <w:tcW w:w="3827" w:type="dxa"/>
            <w:vAlign w:val="center"/>
          </w:tcPr>
          <w:p w14:paraId="15BB3E3C" w14:textId="21CC0603"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Organinių medžiagų priemaišų grunte kiekio nustatymas</w:t>
            </w:r>
          </w:p>
        </w:tc>
        <w:tc>
          <w:tcPr>
            <w:tcW w:w="2410" w:type="dxa"/>
            <w:noWrap/>
            <w:vAlign w:val="center"/>
          </w:tcPr>
          <w:p w14:paraId="4B4F4895" w14:textId="6824F9DA"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LST EN 13039</w:t>
            </w:r>
          </w:p>
        </w:tc>
      </w:tr>
      <w:tr w:rsidR="00F70EC3" w:rsidRPr="00D91091" w14:paraId="6E23E832" w14:textId="7A53FEA5" w:rsidTr="00423B8D">
        <w:trPr>
          <w:trHeight w:hRule="exact" w:val="470"/>
        </w:trPr>
        <w:tc>
          <w:tcPr>
            <w:tcW w:w="846" w:type="dxa"/>
            <w:vMerge w:val="restart"/>
            <w:tcBorders>
              <w:bottom w:val="nil"/>
            </w:tcBorders>
            <w:vAlign w:val="center"/>
          </w:tcPr>
          <w:p w14:paraId="3FDC2C1B" w14:textId="0A76F636" w:rsidR="00F70EC3" w:rsidRPr="00D91091" w:rsidRDefault="00F70EC3" w:rsidP="00F70EC3">
            <w:pPr>
              <w:spacing w:after="0" w:line="240" w:lineRule="auto"/>
              <w:jc w:val="center"/>
              <w:rPr>
                <w:rFonts w:ascii="Times New Roman" w:hAnsi="Times New Roman" w:cs="Times New Roman"/>
                <w:color w:val="000000" w:themeColor="text1"/>
              </w:rPr>
            </w:pPr>
            <w:r w:rsidRPr="00D91091">
              <w:rPr>
                <w:rFonts w:ascii="Times New Roman" w:hAnsi="Times New Roman" w:cs="Times New Roman"/>
                <w:color w:val="000000" w:themeColor="text1"/>
              </w:rPr>
              <w:t>1</w:t>
            </w:r>
            <w:r>
              <w:rPr>
                <w:rFonts w:ascii="Times New Roman" w:hAnsi="Times New Roman" w:cs="Times New Roman"/>
                <w:color w:val="000000" w:themeColor="text1"/>
              </w:rPr>
              <w:t>.11</w:t>
            </w:r>
          </w:p>
        </w:tc>
        <w:tc>
          <w:tcPr>
            <w:tcW w:w="2835" w:type="dxa"/>
            <w:vMerge w:val="restart"/>
            <w:vAlign w:val="center"/>
          </w:tcPr>
          <w:p w14:paraId="0F992D95" w14:textId="4B9E5554"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Nustatyti pagrindo mišinių sluoksnio storį</w:t>
            </w:r>
          </w:p>
        </w:tc>
        <w:tc>
          <w:tcPr>
            <w:tcW w:w="3827" w:type="dxa"/>
            <w:vAlign w:val="center"/>
          </w:tcPr>
          <w:p w14:paraId="02765ECF" w14:textId="4DF31E1D"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Sluoksnio storio nustatymas</w:t>
            </w:r>
          </w:p>
        </w:tc>
        <w:tc>
          <w:tcPr>
            <w:tcW w:w="2410" w:type="dxa"/>
            <w:noWrap/>
            <w:vAlign w:val="center"/>
          </w:tcPr>
          <w:p w14:paraId="121FEF16" w14:textId="712518E4"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MN SSN 15</w:t>
            </w:r>
          </w:p>
        </w:tc>
      </w:tr>
      <w:tr w:rsidR="00F70EC3" w:rsidRPr="00D91091" w14:paraId="3A9F4BE6" w14:textId="77777777" w:rsidTr="00E61DBE">
        <w:trPr>
          <w:trHeight w:hRule="exact" w:val="671"/>
        </w:trPr>
        <w:tc>
          <w:tcPr>
            <w:tcW w:w="846" w:type="dxa"/>
            <w:vMerge/>
            <w:tcBorders>
              <w:bottom w:val="single" w:sz="4" w:space="0" w:color="auto"/>
            </w:tcBorders>
            <w:vAlign w:val="center"/>
          </w:tcPr>
          <w:p w14:paraId="55391E72"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0B51E644" w14:textId="77777777" w:rsidR="00F70EC3" w:rsidRPr="00D91091" w:rsidRDefault="00F70EC3" w:rsidP="00F70EC3">
            <w:pPr>
              <w:spacing w:after="0" w:line="240" w:lineRule="auto"/>
              <w:rPr>
                <w:rFonts w:ascii="Times New Roman" w:hAnsi="Times New Roman" w:cs="Times New Roman"/>
              </w:rPr>
            </w:pPr>
          </w:p>
        </w:tc>
        <w:tc>
          <w:tcPr>
            <w:tcW w:w="3827" w:type="dxa"/>
            <w:vAlign w:val="center"/>
          </w:tcPr>
          <w:p w14:paraId="5FFB72ED" w14:textId="02D71216"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Ėminių ėmimas iš kelio dangos konstrukcijos</w:t>
            </w:r>
          </w:p>
        </w:tc>
        <w:tc>
          <w:tcPr>
            <w:tcW w:w="2410" w:type="dxa"/>
            <w:noWrap/>
            <w:vAlign w:val="center"/>
          </w:tcPr>
          <w:p w14:paraId="4C74DF17" w14:textId="3738CB0E"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LST 1971</w:t>
            </w:r>
          </w:p>
        </w:tc>
      </w:tr>
      <w:tr w:rsidR="00F70EC3" w:rsidRPr="00D91091" w14:paraId="2542DBB0" w14:textId="30780472" w:rsidTr="00423B8D">
        <w:trPr>
          <w:trHeight w:hRule="exact" w:val="485"/>
        </w:trPr>
        <w:tc>
          <w:tcPr>
            <w:tcW w:w="846" w:type="dxa"/>
            <w:vMerge w:val="restart"/>
            <w:tcBorders>
              <w:top w:val="single" w:sz="4" w:space="0" w:color="auto"/>
            </w:tcBorders>
            <w:vAlign w:val="center"/>
          </w:tcPr>
          <w:p w14:paraId="47F41668" w14:textId="2E4FBC8E" w:rsidR="00F70EC3" w:rsidRPr="00D91091" w:rsidRDefault="00F70EC3" w:rsidP="00F70EC3">
            <w:pPr>
              <w:spacing w:after="0" w:line="240" w:lineRule="auto"/>
              <w:jc w:val="center"/>
              <w:rPr>
                <w:rFonts w:ascii="Times New Roman" w:hAnsi="Times New Roman" w:cs="Times New Roman"/>
                <w:color w:val="000000" w:themeColor="text1"/>
              </w:rPr>
            </w:pPr>
            <w:r w:rsidRPr="00D91091">
              <w:rPr>
                <w:rFonts w:ascii="Times New Roman" w:hAnsi="Times New Roman" w:cs="Times New Roman"/>
                <w:color w:val="000000" w:themeColor="text1"/>
              </w:rPr>
              <w:t>1</w:t>
            </w:r>
            <w:r>
              <w:rPr>
                <w:rFonts w:ascii="Times New Roman" w:hAnsi="Times New Roman" w:cs="Times New Roman"/>
                <w:color w:val="000000" w:themeColor="text1"/>
              </w:rPr>
              <w:t>.12</w:t>
            </w:r>
          </w:p>
        </w:tc>
        <w:tc>
          <w:tcPr>
            <w:tcW w:w="2835" w:type="dxa"/>
            <w:vMerge w:val="restart"/>
            <w:vAlign w:val="center"/>
          </w:tcPr>
          <w:p w14:paraId="728FC8C3" w14:textId="436C9756"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color w:val="000000"/>
              </w:rPr>
              <w:t>Nustatyti gruntų surištų cementu ir priedais stiprį gniuždant</w:t>
            </w:r>
          </w:p>
        </w:tc>
        <w:tc>
          <w:tcPr>
            <w:tcW w:w="3827" w:type="dxa"/>
            <w:vAlign w:val="center"/>
          </w:tcPr>
          <w:p w14:paraId="1115D1C3" w14:textId="77777777"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rPr>
              <w:t>Bandinių gamyba</w:t>
            </w:r>
          </w:p>
        </w:tc>
        <w:tc>
          <w:tcPr>
            <w:tcW w:w="2410" w:type="dxa"/>
            <w:noWrap/>
            <w:vAlign w:val="center"/>
          </w:tcPr>
          <w:p w14:paraId="0D1CCF21" w14:textId="77777777"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rPr>
              <w:t>MN AGPS 24</w:t>
            </w:r>
          </w:p>
        </w:tc>
      </w:tr>
      <w:tr w:rsidR="00F70EC3" w:rsidRPr="00D91091" w14:paraId="006315B9" w14:textId="6794356F" w:rsidTr="00423B8D">
        <w:trPr>
          <w:trHeight w:hRule="exact" w:val="609"/>
        </w:trPr>
        <w:tc>
          <w:tcPr>
            <w:tcW w:w="846" w:type="dxa"/>
            <w:vMerge/>
            <w:vAlign w:val="center"/>
          </w:tcPr>
          <w:p w14:paraId="77AB33C2"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10F2B958" w14:textId="6ABD351B" w:rsidR="00F70EC3" w:rsidRPr="00D91091" w:rsidRDefault="00F70EC3" w:rsidP="00F70EC3">
            <w:pPr>
              <w:spacing w:after="0" w:line="240" w:lineRule="auto"/>
              <w:rPr>
                <w:rFonts w:ascii="Times New Roman" w:hAnsi="Times New Roman" w:cs="Times New Roman"/>
                <w:color w:val="000000"/>
              </w:rPr>
            </w:pPr>
          </w:p>
        </w:tc>
        <w:tc>
          <w:tcPr>
            <w:tcW w:w="3827" w:type="dxa"/>
            <w:vAlign w:val="center"/>
          </w:tcPr>
          <w:p w14:paraId="4ABD269B" w14:textId="77777777"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rPr>
              <w:t>Bandinių gniuždymo stipris</w:t>
            </w:r>
          </w:p>
        </w:tc>
        <w:tc>
          <w:tcPr>
            <w:tcW w:w="2410" w:type="dxa"/>
            <w:noWrap/>
            <w:vAlign w:val="center"/>
          </w:tcPr>
          <w:p w14:paraId="557EE6A4" w14:textId="77777777"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rPr>
              <w:t>LST EN 13286-41</w:t>
            </w:r>
          </w:p>
        </w:tc>
      </w:tr>
      <w:tr w:rsidR="00F70EC3" w:rsidRPr="00D91091" w14:paraId="07DACFBE" w14:textId="578EB159" w:rsidTr="00423B8D">
        <w:trPr>
          <w:trHeight w:hRule="exact" w:val="429"/>
        </w:trPr>
        <w:tc>
          <w:tcPr>
            <w:tcW w:w="846" w:type="dxa"/>
            <w:vMerge w:val="restart"/>
            <w:vAlign w:val="center"/>
          </w:tcPr>
          <w:p w14:paraId="5D98298E" w14:textId="38F5ED02" w:rsidR="00F70EC3" w:rsidRPr="00D91091" w:rsidRDefault="00F70EC3" w:rsidP="00F70EC3">
            <w:pPr>
              <w:spacing w:after="0" w:line="240" w:lineRule="auto"/>
              <w:jc w:val="center"/>
              <w:rPr>
                <w:rFonts w:ascii="Times New Roman" w:hAnsi="Times New Roman" w:cs="Times New Roman"/>
                <w:color w:val="000000" w:themeColor="text1"/>
              </w:rPr>
            </w:pPr>
            <w:r w:rsidRPr="00D91091">
              <w:rPr>
                <w:rFonts w:ascii="Times New Roman" w:hAnsi="Times New Roman" w:cs="Times New Roman"/>
                <w:color w:val="000000" w:themeColor="text1"/>
              </w:rPr>
              <w:t>1</w:t>
            </w:r>
            <w:r>
              <w:rPr>
                <w:rFonts w:ascii="Times New Roman" w:hAnsi="Times New Roman" w:cs="Times New Roman"/>
                <w:color w:val="000000" w:themeColor="text1"/>
              </w:rPr>
              <w:t>.13</w:t>
            </w:r>
          </w:p>
        </w:tc>
        <w:tc>
          <w:tcPr>
            <w:tcW w:w="2835" w:type="dxa"/>
            <w:vMerge w:val="restart"/>
            <w:vAlign w:val="center"/>
          </w:tcPr>
          <w:p w14:paraId="7444FC26" w14:textId="0988B710"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color w:val="000000"/>
              </w:rPr>
              <w:t>Nustatyti gruntų surištų cementu ir priedais atsparumą šalčiui</w:t>
            </w:r>
          </w:p>
        </w:tc>
        <w:tc>
          <w:tcPr>
            <w:tcW w:w="3827" w:type="dxa"/>
            <w:vAlign w:val="center"/>
          </w:tcPr>
          <w:p w14:paraId="158A2283" w14:textId="77777777"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Bandinių gamyba</w:t>
            </w:r>
          </w:p>
        </w:tc>
        <w:tc>
          <w:tcPr>
            <w:tcW w:w="2410" w:type="dxa"/>
            <w:noWrap/>
            <w:vAlign w:val="center"/>
          </w:tcPr>
          <w:p w14:paraId="6F5AC23F" w14:textId="77777777"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MN AGPS 24</w:t>
            </w:r>
          </w:p>
        </w:tc>
      </w:tr>
      <w:tr w:rsidR="00F70EC3" w:rsidRPr="00D91091" w14:paraId="484FCBF0" w14:textId="531CF117" w:rsidTr="00423B8D">
        <w:trPr>
          <w:trHeight w:hRule="exact" w:val="574"/>
        </w:trPr>
        <w:tc>
          <w:tcPr>
            <w:tcW w:w="846" w:type="dxa"/>
            <w:vMerge/>
            <w:vAlign w:val="center"/>
          </w:tcPr>
          <w:p w14:paraId="0DFC3C95"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70607261" w14:textId="03A5E2D8" w:rsidR="00F70EC3" w:rsidRPr="00D91091" w:rsidRDefault="00F70EC3" w:rsidP="00F70EC3">
            <w:pPr>
              <w:spacing w:after="0" w:line="240" w:lineRule="auto"/>
              <w:rPr>
                <w:rFonts w:ascii="Times New Roman" w:hAnsi="Times New Roman" w:cs="Times New Roman"/>
                <w:color w:val="000000"/>
              </w:rPr>
            </w:pPr>
          </w:p>
        </w:tc>
        <w:tc>
          <w:tcPr>
            <w:tcW w:w="3827" w:type="dxa"/>
            <w:vAlign w:val="center"/>
          </w:tcPr>
          <w:p w14:paraId="3F10E295" w14:textId="77777777"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Bandinių šaldymo ir atšildymo bandymas</w:t>
            </w:r>
          </w:p>
        </w:tc>
        <w:tc>
          <w:tcPr>
            <w:tcW w:w="2410" w:type="dxa"/>
            <w:noWrap/>
            <w:vAlign w:val="center"/>
          </w:tcPr>
          <w:p w14:paraId="05D144FA" w14:textId="77777777"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MN AGPS 24</w:t>
            </w:r>
          </w:p>
        </w:tc>
      </w:tr>
      <w:tr w:rsidR="00F70EC3" w:rsidRPr="00D91091" w14:paraId="038B4158" w14:textId="664CD1B4" w:rsidTr="00423B8D">
        <w:trPr>
          <w:trHeight w:hRule="exact" w:val="656"/>
        </w:trPr>
        <w:tc>
          <w:tcPr>
            <w:tcW w:w="846" w:type="dxa"/>
            <w:vMerge/>
            <w:vAlign w:val="center"/>
          </w:tcPr>
          <w:p w14:paraId="679D512F"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384F9AF8" w14:textId="0B12B458" w:rsidR="00F70EC3" w:rsidRPr="00D91091" w:rsidRDefault="00F70EC3" w:rsidP="00F70EC3">
            <w:pPr>
              <w:spacing w:after="0" w:line="240" w:lineRule="auto"/>
              <w:rPr>
                <w:rFonts w:ascii="Times New Roman" w:hAnsi="Times New Roman" w:cs="Times New Roman"/>
                <w:color w:val="000000"/>
              </w:rPr>
            </w:pPr>
          </w:p>
        </w:tc>
        <w:tc>
          <w:tcPr>
            <w:tcW w:w="3827" w:type="dxa"/>
            <w:vAlign w:val="center"/>
          </w:tcPr>
          <w:p w14:paraId="60F8DB55" w14:textId="77777777"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Bandinių gniuždymo stipris</w:t>
            </w:r>
          </w:p>
        </w:tc>
        <w:tc>
          <w:tcPr>
            <w:tcW w:w="2410" w:type="dxa"/>
            <w:noWrap/>
            <w:vAlign w:val="center"/>
          </w:tcPr>
          <w:p w14:paraId="46033168" w14:textId="77777777"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LST EN 13286-41</w:t>
            </w:r>
          </w:p>
        </w:tc>
      </w:tr>
      <w:tr w:rsidR="00250E16" w:rsidRPr="00D91091" w14:paraId="1603CA8B" w14:textId="77777777" w:rsidTr="00250E16">
        <w:trPr>
          <w:trHeight w:hRule="exact" w:val="966"/>
        </w:trPr>
        <w:tc>
          <w:tcPr>
            <w:tcW w:w="846" w:type="dxa"/>
            <w:vAlign w:val="center"/>
          </w:tcPr>
          <w:p w14:paraId="7532B2C7" w14:textId="0CE53B9B" w:rsidR="00250E16" w:rsidRPr="00D91091" w:rsidRDefault="00250E16"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1.14</w:t>
            </w:r>
          </w:p>
        </w:tc>
        <w:tc>
          <w:tcPr>
            <w:tcW w:w="2835" w:type="dxa"/>
            <w:vAlign w:val="center"/>
          </w:tcPr>
          <w:p w14:paraId="35016DE3" w14:textId="492ECE01" w:rsidR="00250E16" w:rsidRPr="00D91091" w:rsidRDefault="00250E16"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 xml:space="preserve">Nustatyti </w:t>
            </w:r>
            <w:r>
              <w:rPr>
                <w:rFonts w:ascii="Times New Roman" w:eastAsia="Times New Roman" w:hAnsi="Times New Roman" w:cs="Times New Roman"/>
                <w:color w:val="000000"/>
                <w:lang w:eastAsia="lt-LT"/>
              </w:rPr>
              <w:t>nesurištųjų</w:t>
            </w:r>
            <w:r w:rsidRPr="00913FAE">
              <w:rPr>
                <w:rFonts w:ascii="Times New Roman" w:eastAsia="Times New Roman" w:hAnsi="Times New Roman" w:cs="Times New Roman"/>
                <w:color w:val="000000"/>
                <w:lang w:eastAsia="lt-LT"/>
              </w:rPr>
              <w:t xml:space="preserve"> </w:t>
            </w:r>
            <w:r w:rsidR="00ED77DA">
              <w:rPr>
                <w:rFonts w:ascii="Times New Roman" w:eastAsia="Times New Roman" w:hAnsi="Times New Roman" w:cs="Times New Roman"/>
                <w:color w:val="000000"/>
                <w:lang w:eastAsia="lt-LT"/>
              </w:rPr>
              <w:t>mišinių</w:t>
            </w:r>
            <w:r w:rsidRPr="00913FAE">
              <w:rPr>
                <w:rFonts w:ascii="Times New Roman" w:eastAsia="Times New Roman" w:hAnsi="Times New Roman" w:cs="Times New Roman"/>
                <w:color w:val="000000"/>
                <w:lang w:eastAsia="lt-LT"/>
              </w:rPr>
              <w:t xml:space="preserve"> granuliometrinę </w:t>
            </w:r>
            <w:r>
              <w:rPr>
                <w:rFonts w:ascii="Times New Roman" w:eastAsia="Times New Roman" w:hAnsi="Times New Roman" w:cs="Times New Roman"/>
                <w:color w:val="000000"/>
                <w:lang w:eastAsia="lt-LT"/>
              </w:rPr>
              <w:t>sudėtį</w:t>
            </w:r>
          </w:p>
        </w:tc>
        <w:tc>
          <w:tcPr>
            <w:tcW w:w="3827" w:type="dxa"/>
            <w:vAlign w:val="center"/>
          </w:tcPr>
          <w:p w14:paraId="12E15F08" w14:textId="76FC15F8" w:rsidR="00250E16" w:rsidRPr="00D91091" w:rsidRDefault="00250E16"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Biriųjų mišinių granuliometrinės sudėties nustatymas</w:t>
            </w:r>
          </w:p>
        </w:tc>
        <w:tc>
          <w:tcPr>
            <w:tcW w:w="2410" w:type="dxa"/>
            <w:noWrap/>
            <w:vAlign w:val="center"/>
          </w:tcPr>
          <w:p w14:paraId="6B0766E8" w14:textId="3BD53346" w:rsidR="00250E16" w:rsidRPr="00D91091" w:rsidRDefault="00250E16" w:rsidP="00F70EC3">
            <w:pPr>
              <w:spacing w:after="0" w:line="240" w:lineRule="auto"/>
              <w:rPr>
                <w:rFonts w:ascii="Times New Roman" w:hAnsi="Times New Roman" w:cs="Times New Roman"/>
              </w:rPr>
            </w:pPr>
            <w:r w:rsidRPr="00D91091">
              <w:rPr>
                <w:rFonts w:ascii="Times New Roman" w:hAnsi="Times New Roman" w:cs="Times New Roman"/>
                <w:color w:val="000000"/>
              </w:rPr>
              <w:t>LST EN 933-1</w:t>
            </w:r>
          </w:p>
        </w:tc>
      </w:tr>
      <w:tr w:rsidR="00F70EC3" w:rsidRPr="00D91091" w14:paraId="62DD97D3" w14:textId="129ECE5C" w:rsidTr="00964786">
        <w:trPr>
          <w:trHeight w:hRule="exact" w:val="423"/>
        </w:trPr>
        <w:tc>
          <w:tcPr>
            <w:tcW w:w="9918" w:type="dxa"/>
            <w:gridSpan w:val="4"/>
            <w:shd w:val="clear" w:color="auto" w:fill="C1F0C7" w:themeFill="accent3" w:themeFillTint="33"/>
            <w:vAlign w:val="center"/>
          </w:tcPr>
          <w:p w14:paraId="1056894A" w14:textId="6686938E" w:rsidR="00F70EC3" w:rsidRPr="00494359" w:rsidRDefault="00F70EC3" w:rsidP="00F70EC3">
            <w:pPr>
              <w:pStyle w:val="Sraopastraipa"/>
              <w:numPr>
                <w:ilvl w:val="0"/>
                <w:numId w:val="5"/>
              </w:numPr>
              <w:spacing w:after="0" w:line="240" w:lineRule="auto"/>
              <w:jc w:val="center"/>
              <w:rPr>
                <w:rFonts w:ascii="Times New Roman" w:hAnsi="Times New Roman" w:cs="Times New Roman"/>
                <w:b/>
              </w:rPr>
            </w:pPr>
            <w:r w:rsidRPr="00494359">
              <w:rPr>
                <w:rFonts w:ascii="Times New Roman" w:hAnsi="Times New Roman" w:cs="Times New Roman"/>
                <w:b/>
              </w:rPr>
              <w:t>Kelio (gatvės) ar kito inžinerinio statinio asfaltbetonio dangos įrengimas</w:t>
            </w:r>
          </w:p>
        </w:tc>
      </w:tr>
      <w:tr w:rsidR="00F70EC3" w:rsidRPr="00D91091" w14:paraId="22636D95" w14:textId="31176A5A" w:rsidTr="009145DB">
        <w:trPr>
          <w:trHeight w:val="638"/>
        </w:trPr>
        <w:tc>
          <w:tcPr>
            <w:tcW w:w="846" w:type="dxa"/>
            <w:vAlign w:val="center"/>
          </w:tcPr>
          <w:p w14:paraId="500B94D6" w14:textId="5B77D62E"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2.1</w:t>
            </w:r>
          </w:p>
        </w:tc>
        <w:tc>
          <w:tcPr>
            <w:tcW w:w="2835" w:type="dxa"/>
            <w:vAlign w:val="center"/>
          </w:tcPr>
          <w:p w14:paraId="6A165F7A" w14:textId="243ACFD9"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Paimti asfalto mišinio ėminį</w:t>
            </w:r>
          </w:p>
        </w:tc>
        <w:tc>
          <w:tcPr>
            <w:tcW w:w="3827" w:type="dxa"/>
            <w:vAlign w:val="center"/>
          </w:tcPr>
          <w:p w14:paraId="7759C5C0" w14:textId="77777777"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color w:val="000000"/>
              </w:rPr>
              <w:t>Ėminių paėmimas</w:t>
            </w:r>
          </w:p>
        </w:tc>
        <w:tc>
          <w:tcPr>
            <w:tcW w:w="2410" w:type="dxa"/>
            <w:noWrap/>
            <w:vAlign w:val="center"/>
          </w:tcPr>
          <w:p w14:paraId="4A044F4F" w14:textId="77777777"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LST EN 12697-27</w:t>
            </w:r>
          </w:p>
        </w:tc>
      </w:tr>
      <w:tr w:rsidR="00F70EC3" w:rsidRPr="00D91091" w14:paraId="4EF5D3CF" w14:textId="5EDCB55A" w:rsidTr="00C006BE">
        <w:trPr>
          <w:trHeight w:val="504"/>
        </w:trPr>
        <w:tc>
          <w:tcPr>
            <w:tcW w:w="846" w:type="dxa"/>
            <w:vMerge w:val="restart"/>
            <w:vAlign w:val="center"/>
          </w:tcPr>
          <w:p w14:paraId="782A167C" w14:textId="3CB10BEC"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2.2</w:t>
            </w:r>
          </w:p>
        </w:tc>
        <w:tc>
          <w:tcPr>
            <w:tcW w:w="2835" w:type="dxa"/>
            <w:vMerge w:val="restart"/>
            <w:vAlign w:val="center"/>
          </w:tcPr>
          <w:p w14:paraId="5B6FA579" w14:textId="530034B4"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Nustatyti asfaltbetonio mišinio bitumo kiekį ir granuliometrinę sudėtį</w:t>
            </w:r>
          </w:p>
        </w:tc>
        <w:tc>
          <w:tcPr>
            <w:tcW w:w="3827" w:type="dxa"/>
            <w:vAlign w:val="center"/>
          </w:tcPr>
          <w:p w14:paraId="652C0393" w14:textId="7DAF2FA4"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Bitumo kiekio nustatymas</w:t>
            </w:r>
          </w:p>
        </w:tc>
        <w:tc>
          <w:tcPr>
            <w:tcW w:w="2410" w:type="dxa"/>
            <w:noWrap/>
            <w:vAlign w:val="center"/>
          </w:tcPr>
          <w:p w14:paraId="7C30FB73" w14:textId="77777777" w:rsidR="00F70EC3" w:rsidRDefault="00F70EC3" w:rsidP="00F70EC3">
            <w:pPr>
              <w:spacing w:after="0" w:line="240" w:lineRule="auto"/>
              <w:rPr>
                <w:rFonts w:ascii="Times New Roman" w:eastAsia="Times New Roman" w:hAnsi="Times New Roman" w:cs="Times New Roman"/>
                <w:color w:val="000000"/>
                <w:lang w:eastAsia="lt-LT"/>
              </w:rPr>
            </w:pPr>
            <w:r w:rsidRPr="00913FAE">
              <w:rPr>
                <w:rFonts w:ascii="Times New Roman" w:eastAsia="Times New Roman" w:hAnsi="Times New Roman" w:cs="Times New Roman"/>
                <w:color w:val="000000"/>
                <w:lang w:eastAsia="lt-LT"/>
              </w:rPr>
              <w:t>LST EN 12697-28,</w:t>
            </w:r>
          </w:p>
          <w:p w14:paraId="6491F877" w14:textId="6370DF3C"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 xml:space="preserve"> LST EN 12697-1</w:t>
            </w:r>
          </w:p>
        </w:tc>
      </w:tr>
      <w:tr w:rsidR="00F70EC3" w:rsidRPr="00D91091" w14:paraId="127859F8" w14:textId="77777777" w:rsidTr="00C006BE">
        <w:trPr>
          <w:trHeight w:val="744"/>
        </w:trPr>
        <w:tc>
          <w:tcPr>
            <w:tcW w:w="846" w:type="dxa"/>
            <w:vMerge/>
            <w:vAlign w:val="center"/>
          </w:tcPr>
          <w:p w14:paraId="0FD58D01"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0E8F2799" w14:textId="77777777" w:rsidR="00F70EC3" w:rsidRPr="00913FAE" w:rsidRDefault="00F70EC3" w:rsidP="00F70EC3">
            <w:pPr>
              <w:spacing w:after="0" w:line="240" w:lineRule="auto"/>
              <w:rPr>
                <w:rFonts w:ascii="Times New Roman" w:eastAsia="Times New Roman" w:hAnsi="Times New Roman" w:cs="Times New Roman"/>
                <w:color w:val="000000"/>
                <w:lang w:eastAsia="lt-LT"/>
              </w:rPr>
            </w:pPr>
          </w:p>
        </w:tc>
        <w:tc>
          <w:tcPr>
            <w:tcW w:w="3827" w:type="dxa"/>
            <w:vAlign w:val="center"/>
          </w:tcPr>
          <w:p w14:paraId="24EECFF5" w14:textId="5023E697"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 xml:space="preserve">Granuliometrinės sudėties nustatymas  </w:t>
            </w:r>
          </w:p>
        </w:tc>
        <w:tc>
          <w:tcPr>
            <w:tcW w:w="2410" w:type="dxa"/>
            <w:noWrap/>
            <w:vAlign w:val="center"/>
          </w:tcPr>
          <w:p w14:paraId="78ACA665" w14:textId="066BE9DC"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12697-2</w:t>
            </w:r>
            <w:r>
              <w:rPr>
                <w:rFonts w:ascii="Times New Roman" w:eastAsia="Times New Roman" w:hAnsi="Times New Roman" w:cs="Times New Roman"/>
                <w:color w:val="000000"/>
                <w:lang w:eastAsia="lt-LT"/>
              </w:rPr>
              <w:t>/+A1</w:t>
            </w:r>
          </w:p>
        </w:tc>
      </w:tr>
      <w:tr w:rsidR="00F70EC3" w:rsidRPr="00D91091" w14:paraId="5A5ABF90" w14:textId="56C6F6BB" w:rsidTr="00C006BE">
        <w:trPr>
          <w:trHeight w:val="326"/>
        </w:trPr>
        <w:tc>
          <w:tcPr>
            <w:tcW w:w="846" w:type="dxa"/>
            <w:vMerge w:val="restart"/>
            <w:vAlign w:val="center"/>
          </w:tcPr>
          <w:p w14:paraId="0E4EC778" w14:textId="1B8B09DA"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2.3</w:t>
            </w:r>
          </w:p>
        </w:tc>
        <w:tc>
          <w:tcPr>
            <w:tcW w:w="2835" w:type="dxa"/>
            <w:vMerge w:val="restart"/>
            <w:vAlign w:val="center"/>
          </w:tcPr>
          <w:p w14:paraId="07C6F860" w14:textId="6D85A8B6" w:rsidR="00F70EC3" w:rsidRPr="00F41D06" w:rsidRDefault="00F70EC3" w:rsidP="00F70EC3">
            <w:pPr>
              <w:spacing w:after="0" w:line="240" w:lineRule="auto"/>
              <w:rPr>
                <w:rFonts w:ascii="Times New Roman" w:hAnsi="Times New Roman" w:cs="Times New Roman"/>
                <w:color w:val="EE0000"/>
              </w:rPr>
            </w:pPr>
            <w:r w:rsidRPr="008931FA">
              <w:rPr>
                <w:rFonts w:ascii="Times New Roman" w:eastAsia="Times New Roman" w:hAnsi="Times New Roman" w:cs="Times New Roman"/>
                <w:lang w:eastAsia="lt-LT"/>
              </w:rPr>
              <w:t>Išregeneruoti bitumą iš bituminių mišinių</w:t>
            </w:r>
          </w:p>
        </w:tc>
        <w:tc>
          <w:tcPr>
            <w:tcW w:w="3827" w:type="dxa"/>
            <w:vAlign w:val="center"/>
          </w:tcPr>
          <w:p w14:paraId="77332787" w14:textId="23757AB3"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 xml:space="preserve">Bitumo regeneravimas </w:t>
            </w:r>
            <w:proofErr w:type="spellStart"/>
            <w:r w:rsidRPr="00913FAE">
              <w:rPr>
                <w:rFonts w:ascii="Times New Roman" w:eastAsia="Times New Roman" w:hAnsi="Times New Roman" w:cs="Times New Roman"/>
                <w:color w:val="000000"/>
                <w:lang w:eastAsia="lt-LT"/>
              </w:rPr>
              <w:t>sukiuoju</w:t>
            </w:r>
            <w:proofErr w:type="spellEnd"/>
            <w:r w:rsidRPr="00913FAE">
              <w:rPr>
                <w:rFonts w:ascii="Times New Roman" w:eastAsia="Times New Roman" w:hAnsi="Times New Roman" w:cs="Times New Roman"/>
                <w:color w:val="000000"/>
                <w:lang w:eastAsia="lt-LT"/>
              </w:rPr>
              <w:t xml:space="preserve"> garintuvu</w:t>
            </w:r>
          </w:p>
        </w:tc>
        <w:tc>
          <w:tcPr>
            <w:tcW w:w="2410" w:type="dxa"/>
            <w:noWrap/>
            <w:vAlign w:val="center"/>
          </w:tcPr>
          <w:p w14:paraId="00807024" w14:textId="70BCAEE5"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12697-3+A1</w:t>
            </w:r>
          </w:p>
        </w:tc>
      </w:tr>
      <w:tr w:rsidR="00F70EC3" w:rsidRPr="00D91091" w14:paraId="1CDFECC6" w14:textId="77777777" w:rsidTr="003E32B9">
        <w:trPr>
          <w:trHeight w:val="272"/>
        </w:trPr>
        <w:tc>
          <w:tcPr>
            <w:tcW w:w="846" w:type="dxa"/>
            <w:vMerge/>
            <w:vAlign w:val="center"/>
          </w:tcPr>
          <w:p w14:paraId="67F827A6"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3615F6AE" w14:textId="77777777" w:rsidR="00F70EC3" w:rsidRPr="00913FAE" w:rsidRDefault="00F70EC3" w:rsidP="00F70EC3">
            <w:pPr>
              <w:spacing w:after="0" w:line="240" w:lineRule="auto"/>
              <w:rPr>
                <w:rFonts w:ascii="Times New Roman" w:eastAsia="Times New Roman" w:hAnsi="Times New Roman" w:cs="Times New Roman"/>
                <w:color w:val="000000"/>
                <w:lang w:eastAsia="lt-LT"/>
              </w:rPr>
            </w:pPr>
          </w:p>
        </w:tc>
        <w:tc>
          <w:tcPr>
            <w:tcW w:w="3827" w:type="dxa"/>
            <w:vAlign w:val="center"/>
          </w:tcPr>
          <w:p w14:paraId="03A52FDB" w14:textId="70666ABF"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 xml:space="preserve">Adatos </w:t>
            </w:r>
            <w:proofErr w:type="spellStart"/>
            <w:r w:rsidRPr="00913FAE">
              <w:rPr>
                <w:rFonts w:ascii="Times New Roman" w:eastAsia="Times New Roman" w:hAnsi="Times New Roman" w:cs="Times New Roman"/>
                <w:color w:val="000000"/>
                <w:lang w:eastAsia="lt-LT"/>
              </w:rPr>
              <w:t>penetracijos</w:t>
            </w:r>
            <w:proofErr w:type="spellEnd"/>
            <w:r w:rsidRPr="00913FAE">
              <w:rPr>
                <w:rFonts w:ascii="Times New Roman" w:eastAsia="Times New Roman" w:hAnsi="Times New Roman" w:cs="Times New Roman"/>
                <w:color w:val="000000"/>
                <w:lang w:eastAsia="lt-LT"/>
              </w:rPr>
              <w:t xml:space="preserve"> nustatymas</w:t>
            </w:r>
          </w:p>
        </w:tc>
        <w:tc>
          <w:tcPr>
            <w:tcW w:w="2410" w:type="dxa"/>
            <w:noWrap/>
            <w:vAlign w:val="center"/>
          </w:tcPr>
          <w:p w14:paraId="73299256" w14:textId="118E7C62"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1426</w:t>
            </w:r>
          </w:p>
        </w:tc>
      </w:tr>
      <w:tr w:rsidR="00F70EC3" w:rsidRPr="00D91091" w14:paraId="416E977D" w14:textId="77777777" w:rsidTr="003E32B9">
        <w:trPr>
          <w:trHeight w:val="661"/>
        </w:trPr>
        <w:tc>
          <w:tcPr>
            <w:tcW w:w="846" w:type="dxa"/>
            <w:vMerge/>
            <w:vAlign w:val="center"/>
          </w:tcPr>
          <w:p w14:paraId="64E335D5"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7B9510DB" w14:textId="77777777" w:rsidR="00F70EC3" w:rsidRPr="00913FAE" w:rsidRDefault="00F70EC3" w:rsidP="00F70EC3">
            <w:pPr>
              <w:spacing w:after="0" w:line="240" w:lineRule="auto"/>
              <w:rPr>
                <w:rFonts w:ascii="Times New Roman" w:eastAsia="Times New Roman" w:hAnsi="Times New Roman" w:cs="Times New Roman"/>
                <w:color w:val="000000"/>
                <w:lang w:eastAsia="lt-LT"/>
              </w:rPr>
            </w:pPr>
          </w:p>
        </w:tc>
        <w:tc>
          <w:tcPr>
            <w:tcW w:w="3827" w:type="dxa"/>
            <w:vAlign w:val="center"/>
          </w:tcPr>
          <w:p w14:paraId="20B491A7" w14:textId="16F80D17"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Minkštėjimo temperatūros nustatymas. Žiedo ir rutulio metodas</w:t>
            </w:r>
          </w:p>
        </w:tc>
        <w:tc>
          <w:tcPr>
            <w:tcW w:w="2410" w:type="dxa"/>
            <w:noWrap/>
            <w:vAlign w:val="center"/>
          </w:tcPr>
          <w:p w14:paraId="4A448351" w14:textId="22467260"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1427</w:t>
            </w:r>
          </w:p>
        </w:tc>
      </w:tr>
      <w:tr w:rsidR="00F70EC3" w:rsidRPr="00D91091" w14:paraId="5070FF7B" w14:textId="77777777" w:rsidTr="003E32B9">
        <w:trPr>
          <w:trHeight w:val="300"/>
        </w:trPr>
        <w:tc>
          <w:tcPr>
            <w:tcW w:w="846" w:type="dxa"/>
            <w:vMerge/>
            <w:vAlign w:val="center"/>
          </w:tcPr>
          <w:p w14:paraId="350C2A1A"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2EB7FD64" w14:textId="77777777" w:rsidR="00F70EC3" w:rsidRPr="00913FAE" w:rsidRDefault="00F70EC3" w:rsidP="00F70EC3">
            <w:pPr>
              <w:spacing w:after="0" w:line="240" w:lineRule="auto"/>
              <w:rPr>
                <w:rFonts w:ascii="Times New Roman" w:eastAsia="Times New Roman" w:hAnsi="Times New Roman" w:cs="Times New Roman"/>
                <w:color w:val="000000"/>
                <w:lang w:eastAsia="lt-LT"/>
              </w:rPr>
            </w:pPr>
          </w:p>
        </w:tc>
        <w:tc>
          <w:tcPr>
            <w:tcW w:w="3827" w:type="dxa"/>
            <w:vAlign w:val="center"/>
          </w:tcPr>
          <w:p w14:paraId="6380A5EA" w14:textId="79793987" w:rsidR="00F70EC3" w:rsidRPr="00913FAE" w:rsidRDefault="00F70EC3" w:rsidP="00F70EC3">
            <w:pPr>
              <w:spacing w:after="0" w:line="240" w:lineRule="auto"/>
              <w:rPr>
                <w:rFonts w:ascii="Times New Roman" w:eastAsia="Times New Roman" w:hAnsi="Times New Roman" w:cs="Times New Roman"/>
                <w:color w:val="000000"/>
                <w:lang w:eastAsia="lt-LT"/>
              </w:rPr>
            </w:pPr>
            <w:r w:rsidRPr="0046173F">
              <w:rPr>
                <w:rFonts w:ascii="Times New Roman" w:eastAsia="Times New Roman" w:hAnsi="Times New Roman" w:cs="Times New Roman"/>
                <w:color w:val="000000"/>
                <w:lang w:eastAsia="lt-LT"/>
              </w:rPr>
              <w:t xml:space="preserve">Trapumo temperatūra pagal </w:t>
            </w:r>
            <w:proofErr w:type="spellStart"/>
            <w:r w:rsidRPr="0046173F">
              <w:rPr>
                <w:rFonts w:ascii="Times New Roman" w:eastAsia="Times New Roman" w:hAnsi="Times New Roman" w:cs="Times New Roman"/>
                <w:color w:val="000000"/>
                <w:lang w:eastAsia="lt-LT"/>
              </w:rPr>
              <w:t>Frasą</w:t>
            </w:r>
            <w:proofErr w:type="spellEnd"/>
          </w:p>
        </w:tc>
        <w:tc>
          <w:tcPr>
            <w:tcW w:w="2410" w:type="dxa"/>
            <w:noWrap/>
            <w:vAlign w:val="center"/>
          </w:tcPr>
          <w:p w14:paraId="5969F1E0" w14:textId="10B6CB00" w:rsidR="00F70EC3" w:rsidRPr="00913FAE" w:rsidRDefault="00F70EC3" w:rsidP="00F70EC3">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LST EN 12593</w:t>
            </w:r>
          </w:p>
        </w:tc>
      </w:tr>
      <w:tr w:rsidR="00F70EC3" w:rsidRPr="00D91091" w14:paraId="71643F2F" w14:textId="77777777" w:rsidTr="005E426B">
        <w:trPr>
          <w:trHeight w:val="144"/>
        </w:trPr>
        <w:tc>
          <w:tcPr>
            <w:tcW w:w="846" w:type="dxa"/>
            <w:vMerge/>
            <w:vAlign w:val="center"/>
          </w:tcPr>
          <w:p w14:paraId="0A28AC25"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5560B6CC" w14:textId="77777777" w:rsidR="00F70EC3" w:rsidRPr="00913FAE" w:rsidRDefault="00F70EC3" w:rsidP="00F70EC3">
            <w:pPr>
              <w:spacing w:after="0" w:line="240" w:lineRule="auto"/>
              <w:rPr>
                <w:rFonts w:ascii="Times New Roman" w:eastAsia="Times New Roman" w:hAnsi="Times New Roman" w:cs="Times New Roman"/>
                <w:color w:val="000000"/>
                <w:lang w:eastAsia="lt-LT"/>
              </w:rPr>
            </w:pPr>
          </w:p>
        </w:tc>
        <w:tc>
          <w:tcPr>
            <w:tcW w:w="3827" w:type="dxa"/>
            <w:vAlign w:val="center"/>
          </w:tcPr>
          <w:p w14:paraId="7A518227" w14:textId="3DC39D6C" w:rsidR="00F70EC3" w:rsidRPr="00913FAE" w:rsidRDefault="00F70EC3" w:rsidP="00F70EC3">
            <w:pPr>
              <w:spacing w:after="0" w:line="240" w:lineRule="auto"/>
              <w:rPr>
                <w:rFonts w:ascii="Times New Roman" w:eastAsia="Times New Roman" w:hAnsi="Times New Roman" w:cs="Times New Roman"/>
                <w:color w:val="000000"/>
                <w:lang w:eastAsia="lt-LT"/>
              </w:rPr>
            </w:pPr>
            <w:r w:rsidRPr="0046173F">
              <w:rPr>
                <w:rFonts w:ascii="Times New Roman" w:eastAsia="Times New Roman" w:hAnsi="Times New Roman" w:cs="Times New Roman"/>
                <w:color w:val="000000"/>
                <w:lang w:eastAsia="lt-LT"/>
              </w:rPr>
              <w:t xml:space="preserve">Tamprioji </w:t>
            </w:r>
            <w:proofErr w:type="spellStart"/>
            <w:r w:rsidRPr="0046173F">
              <w:rPr>
                <w:rFonts w:ascii="Times New Roman" w:eastAsia="Times New Roman" w:hAnsi="Times New Roman" w:cs="Times New Roman"/>
                <w:color w:val="000000"/>
                <w:lang w:eastAsia="lt-LT"/>
              </w:rPr>
              <w:t>atstata</w:t>
            </w:r>
            <w:proofErr w:type="spellEnd"/>
          </w:p>
        </w:tc>
        <w:tc>
          <w:tcPr>
            <w:tcW w:w="2410" w:type="dxa"/>
            <w:noWrap/>
            <w:vAlign w:val="center"/>
          </w:tcPr>
          <w:p w14:paraId="23FB0E67" w14:textId="1C4A4B67" w:rsidR="00F70EC3" w:rsidRPr="00913FAE" w:rsidRDefault="00F70EC3" w:rsidP="00F70EC3">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LST EN 13398</w:t>
            </w:r>
          </w:p>
        </w:tc>
      </w:tr>
      <w:tr w:rsidR="00F70EC3" w:rsidRPr="00D91091" w14:paraId="6093819E" w14:textId="0167B58F" w:rsidTr="00C006BE">
        <w:trPr>
          <w:trHeight w:val="340"/>
        </w:trPr>
        <w:tc>
          <w:tcPr>
            <w:tcW w:w="846" w:type="dxa"/>
            <w:vMerge w:val="restart"/>
            <w:vAlign w:val="center"/>
          </w:tcPr>
          <w:p w14:paraId="4C850EA7" w14:textId="331452C7"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2.4</w:t>
            </w:r>
          </w:p>
        </w:tc>
        <w:tc>
          <w:tcPr>
            <w:tcW w:w="2835" w:type="dxa"/>
            <w:vMerge w:val="restart"/>
            <w:vAlign w:val="center"/>
            <w:hideMark/>
          </w:tcPr>
          <w:p w14:paraId="6673D0C7" w14:textId="413332A5"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Paimti pavyzdžius (kernus) ir nustatyti jų storį</w:t>
            </w:r>
          </w:p>
        </w:tc>
        <w:tc>
          <w:tcPr>
            <w:tcW w:w="3827" w:type="dxa"/>
            <w:vAlign w:val="center"/>
            <w:hideMark/>
          </w:tcPr>
          <w:p w14:paraId="041D42F4" w14:textId="044D2967"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Paimti pavyzdžius (kernus)</w:t>
            </w:r>
          </w:p>
        </w:tc>
        <w:tc>
          <w:tcPr>
            <w:tcW w:w="2410" w:type="dxa"/>
            <w:noWrap/>
            <w:vAlign w:val="center"/>
            <w:hideMark/>
          </w:tcPr>
          <w:p w14:paraId="719E4A41" w14:textId="77777777"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color w:val="000000"/>
              </w:rPr>
              <w:t>LST EN 12697-27</w:t>
            </w:r>
          </w:p>
        </w:tc>
      </w:tr>
      <w:tr w:rsidR="00F70EC3" w:rsidRPr="00D91091" w14:paraId="6993D59F" w14:textId="4320BDD5" w:rsidTr="00C006BE">
        <w:trPr>
          <w:trHeight w:val="340"/>
        </w:trPr>
        <w:tc>
          <w:tcPr>
            <w:tcW w:w="846" w:type="dxa"/>
            <w:vMerge/>
            <w:vAlign w:val="center"/>
          </w:tcPr>
          <w:p w14:paraId="3B699268"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15E07AB8" w14:textId="76A53830" w:rsidR="00F70EC3" w:rsidRPr="00D91091" w:rsidRDefault="00F70EC3" w:rsidP="00F70EC3">
            <w:pPr>
              <w:spacing w:after="0" w:line="240" w:lineRule="auto"/>
              <w:rPr>
                <w:rFonts w:ascii="Times New Roman" w:hAnsi="Times New Roman" w:cs="Times New Roman"/>
              </w:rPr>
            </w:pPr>
          </w:p>
        </w:tc>
        <w:tc>
          <w:tcPr>
            <w:tcW w:w="3827" w:type="dxa"/>
            <w:vAlign w:val="center"/>
          </w:tcPr>
          <w:p w14:paraId="5FD0A308" w14:textId="11535917"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Kernų storio nustatymas</w:t>
            </w:r>
          </w:p>
        </w:tc>
        <w:tc>
          <w:tcPr>
            <w:tcW w:w="2410" w:type="dxa"/>
            <w:noWrap/>
            <w:vAlign w:val="center"/>
          </w:tcPr>
          <w:p w14:paraId="620B60F7" w14:textId="77777777"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color w:val="000000"/>
              </w:rPr>
              <w:t>LST EN 12697-36</w:t>
            </w:r>
          </w:p>
        </w:tc>
      </w:tr>
      <w:tr w:rsidR="00F70EC3" w:rsidRPr="00D91091" w14:paraId="4DCF9223" w14:textId="77EF5F81" w:rsidTr="00C006BE">
        <w:trPr>
          <w:trHeight w:hRule="exact" w:val="1142"/>
        </w:trPr>
        <w:tc>
          <w:tcPr>
            <w:tcW w:w="846" w:type="dxa"/>
            <w:vAlign w:val="center"/>
          </w:tcPr>
          <w:p w14:paraId="05E117C4" w14:textId="18930849"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2.5</w:t>
            </w:r>
          </w:p>
        </w:tc>
        <w:tc>
          <w:tcPr>
            <w:tcW w:w="2835" w:type="dxa"/>
            <w:vAlign w:val="center"/>
            <w:hideMark/>
          </w:tcPr>
          <w:p w14:paraId="5E01F568" w14:textId="0F3F3BDF"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Nustatyti asfaltbetonio kernų tankį</w:t>
            </w:r>
            <w:r>
              <w:rPr>
                <w:rFonts w:ascii="Times New Roman" w:eastAsia="Times New Roman" w:hAnsi="Times New Roman" w:cs="Times New Roman"/>
                <w:color w:val="000000"/>
                <w:lang w:eastAsia="lt-LT"/>
              </w:rPr>
              <w:t>, oro tuštymes</w:t>
            </w:r>
          </w:p>
        </w:tc>
        <w:tc>
          <w:tcPr>
            <w:tcW w:w="3827" w:type="dxa"/>
            <w:vAlign w:val="center"/>
            <w:hideMark/>
          </w:tcPr>
          <w:p w14:paraId="0C30908B" w14:textId="634E7CC7"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Nustatyti kernų tankį</w:t>
            </w:r>
            <w:r>
              <w:rPr>
                <w:rFonts w:ascii="Times New Roman" w:eastAsia="Times New Roman" w:hAnsi="Times New Roman" w:cs="Times New Roman"/>
                <w:color w:val="000000"/>
                <w:lang w:eastAsia="lt-LT"/>
              </w:rPr>
              <w:t>, oro tuštymes</w:t>
            </w:r>
          </w:p>
        </w:tc>
        <w:tc>
          <w:tcPr>
            <w:tcW w:w="2410" w:type="dxa"/>
            <w:noWrap/>
            <w:vAlign w:val="center"/>
            <w:hideMark/>
          </w:tcPr>
          <w:p w14:paraId="3E25DE57" w14:textId="77777777"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color w:val="000000"/>
              </w:rPr>
              <w:t>LST EN 12697-6</w:t>
            </w:r>
          </w:p>
        </w:tc>
      </w:tr>
      <w:tr w:rsidR="00F70EC3" w:rsidRPr="00D91091" w14:paraId="3F31F992" w14:textId="520FC801" w:rsidTr="00C006BE">
        <w:trPr>
          <w:trHeight w:val="228"/>
        </w:trPr>
        <w:tc>
          <w:tcPr>
            <w:tcW w:w="846" w:type="dxa"/>
            <w:vMerge w:val="restart"/>
            <w:vAlign w:val="center"/>
          </w:tcPr>
          <w:p w14:paraId="3190EEC1" w14:textId="467F79DC"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2.6</w:t>
            </w:r>
          </w:p>
        </w:tc>
        <w:tc>
          <w:tcPr>
            <w:tcW w:w="2835" w:type="dxa"/>
            <w:vMerge w:val="restart"/>
            <w:vAlign w:val="center"/>
          </w:tcPr>
          <w:p w14:paraId="2F261D16" w14:textId="7CCD8528"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Ištirti asfaltbetonio fizines-mechanines savybes</w:t>
            </w:r>
          </w:p>
        </w:tc>
        <w:tc>
          <w:tcPr>
            <w:tcW w:w="3827" w:type="dxa"/>
            <w:vAlign w:val="center"/>
          </w:tcPr>
          <w:p w14:paraId="64369CB2" w14:textId="349383C4"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 xml:space="preserve">Asfaltbetonio bandinių paruošimas smūginiu </w:t>
            </w:r>
            <w:proofErr w:type="spellStart"/>
            <w:r w:rsidRPr="00913FAE">
              <w:rPr>
                <w:rFonts w:ascii="Times New Roman" w:eastAsia="Times New Roman" w:hAnsi="Times New Roman" w:cs="Times New Roman"/>
                <w:color w:val="000000"/>
                <w:lang w:eastAsia="lt-LT"/>
              </w:rPr>
              <w:t>tankintuvu</w:t>
            </w:r>
            <w:proofErr w:type="spellEnd"/>
          </w:p>
        </w:tc>
        <w:tc>
          <w:tcPr>
            <w:tcW w:w="2410" w:type="dxa"/>
            <w:noWrap/>
            <w:vAlign w:val="center"/>
          </w:tcPr>
          <w:p w14:paraId="1E26525A" w14:textId="26114F32"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12697-30</w:t>
            </w:r>
          </w:p>
        </w:tc>
      </w:tr>
      <w:tr w:rsidR="00F70EC3" w:rsidRPr="00D91091" w14:paraId="133B2CAB" w14:textId="77777777" w:rsidTr="00C006BE">
        <w:trPr>
          <w:trHeight w:val="168"/>
        </w:trPr>
        <w:tc>
          <w:tcPr>
            <w:tcW w:w="846" w:type="dxa"/>
            <w:vMerge/>
            <w:vAlign w:val="center"/>
          </w:tcPr>
          <w:p w14:paraId="7CFF0F48"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5FFA2F7F" w14:textId="77777777" w:rsidR="00F70EC3" w:rsidRPr="00D91091" w:rsidRDefault="00F70EC3" w:rsidP="00F70EC3">
            <w:pPr>
              <w:spacing w:after="0" w:line="240" w:lineRule="auto"/>
              <w:rPr>
                <w:rFonts w:ascii="Times New Roman" w:hAnsi="Times New Roman" w:cs="Times New Roman"/>
              </w:rPr>
            </w:pPr>
          </w:p>
        </w:tc>
        <w:tc>
          <w:tcPr>
            <w:tcW w:w="3827" w:type="dxa"/>
            <w:vAlign w:val="center"/>
          </w:tcPr>
          <w:p w14:paraId="1BFCFC2C" w14:textId="2B443D95"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 xml:space="preserve">Asfaltbetonio bandinių </w:t>
            </w:r>
            <w:proofErr w:type="spellStart"/>
            <w:r w:rsidRPr="00913FAE">
              <w:rPr>
                <w:rFonts w:ascii="Times New Roman" w:eastAsia="Times New Roman" w:hAnsi="Times New Roman" w:cs="Times New Roman"/>
                <w:color w:val="000000"/>
                <w:lang w:eastAsia="lt-LT"/>
              </w:rPr>
              <w:t>tuštymėtumo</w:t>
            </w:r>
            <w:proofErr w:type="spellEnd"/>
            <w:r w:rsidRPr="00913FAE">
              <w:rPr>
                <w:rFonts w:ascii="Times New Roman" w:eastAsia="Times New Roman" w:hAnsi="Times New Roman" w:cs="Times New Roman"/>
                <w:color w:val="000000"/>
                <w:lang w:eastAsia="lt-LT"/>
              </w:rPr>
              <w:t xml:space="preserve"> rodiklių nustatymas</w:t>
            </w:r>
          </w:p>
        </w:tc>
        <w:tc>
          <w:tcPr>
            <w:tcW w:w="2410" w:type="dxa"/>
            <w:noWrap/>
            <w:vAlign w:val="center"/>
          </w:tcPr>
          <w:p w14:paraId="5362E013" w14:textId="011806BD"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12697-8</w:t>
            </w:r>
          </w:p>
        </w:tc>
      </w:tr>
      <w:tr w:rsidR="00F70EC3" w:rsidRPr="00D91091" w14:paraId="67CD3AD4" w14:textId="77777777" w:rsidTr="00C006BE">
        <w:trPr>
          <w:trHeight w:val="252"/>
        </w:trPr>
        <w:tc>
          <w:tcPr>
            <w:tcW w:w="846" w:type="dxa"/>
            <w:vMerge/>
            <w:vAlign w:val="center"/>
          </w:tcPr>
          <w:p w14:paraId="59135BEB"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56BA1F89" w14:textId="77777777" w:rsidR="00F70EC3" w:rsidRPr="00D91091" w:rsidRDefault="00F70EC3" w:rsidP="00F70EC3">
            <w:pPr>
              <w:spacing w:after="0" w:line="240" w:lineRule="auto"/>
              <w:rPr>
                <w:rFonts w:ascii="Times New Roman" w:hAnsi="Times New Roman" w:cs="Times New Roman"/>
              </w:rPr>
            </w:pPr>
          </w:p>
        </w:tc>
        <w:tc>
          <w:tcPr>
            <w:tcW w:w="3827" w:type="dxa"/>
            <w:vAlign w:val="center"/>
          </w:tcPr>
          <w:p w14:paraId="3D58AA74" w14:textId="42020FE6"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Asfaltbetonio bandinių tankio nustatymas</w:t>
            </w:r>
          </w:p>
        </w:tc>
        <w:tc>
          <w:tcPr>
            <w:tcW w:w="2410" w:type="dxa"/>
            <w:noWrap/>
            <w:vAlign w:val="center"/>
          </w:tcPr>
          <w:p w14:paraId="0D8FFC42" w14:textId="1FA58C38"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12697-6</w:t>
            </w:r>
          </w:p>
        </w:tc>
      </w:tr>
      <w:tr w:rsidR="00F70EC3" w:rsidRPr="00D91091" w14:paraId="646544EA" w14:textId="77777777" w:rsidTr="00C006BE">
        <w:trPr>
          <w:trHeight w:val="168"/>
        </w:trPr>
        <w:tc>
          <w:tcPr>
            <w:tcW w:w="846" w:type="dxa"/>
            <w:vMerge/>
            <w:vAlign w:val="center"/>
          </w:tcPr>
          <w:p w14:paraId="03339DCA"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6E390A9F" w14:textId="77777777" w:rsidR="00F70EC3" w:rsidRPr="00D91091" w:rsidRDefault="00F70EC3" w:rsidP="00F70EC3">
            <w:pPr>
              <w:spacing w:after="0" w:line="240" w:lineRule="auto"/>
              <w:rPr>
                <w:rFonts w:ascii="Times New Roman" w:hAnsi="Times New Roman" w:cs="Times New Roman"/>
              </w:rPr>
            </w:pPr>
          </w:p>
        </w:tc>
        <w:tc>
          <w:tcPr>
            <w:tcW w:w="3827" w:type="dxa"/>
            <w:vAlign w:val="center"/>
          </w:tcPr>
          <w:p w14:paraId="1D597778" w14:textId="6428D4BA"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Asfaltbetonio mišinio didžiausio tankio nustatymas (</w:t>
            </w:r>
            <w:proofErr w:type="spellStart"/>
            <w:r w:rsidRPr="00913FAE">
              <w:rPr>
                <w:rFonts w:ascii="Times New Roman" w:eastAsia="Times New Roman" w:hAnsi="Times New Roman" w:cs="Times New Roman"/>
                <w:color w:val="000000"/>
                <w:lang w:eastAsia="lt-LT"/>
              </w:rPr>
              <w:t>piknometru</w:t>
            </w:r>
            <w:proofErr w:type="spellEnd"/>
            <w:r w:rsidRPr="00913FAE">
              <w:rPr>
                <w:rFonts w:ascii="Times New Roman" w:eastAsia="Times New Roman" w:hAnsi="Times New Roman" w:cs="Times New Roman"/>
                <w:color w:val="000000"/>
                <w:lang w:eastAsia="lt-LT"/>
              </w:rPr>
              <w:t>)</w:t>
            </w:r>
          </w:p>
        </w:tc>
        <w:tc>
          <w:tcPr>
            <w:tcW w:w="2410" w:type="dxa"/>
            <w:noWrap/>
            <w:vAlign w:val="center"/>
          </w:tcPr>
          <w:p w14:paraId="0C48EAD2" w14:textId="2D00F073"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12697-5</w:t>
            </w:r>
          </w:p>
        </w:tc>
      </w:tr>
      <w:tr w:rsidR="00F70EC3" w:rsidRPr="00D91091" w14:paraId="7998CE02" w14:textId="0286DC91" w:rsidTr="00C006BE">
        <w:trPr>
          <w:trHeight w:val="592"/>
        </w:trPr>
        <w:tc>
          <w:tcPr>
            <w:tcW w:w="846" w:type="dxa"/>
            <w:vMerge w:val="restart"/>
            <w:vAlign w:val="center"/>
          </w:tcPr>
          <w:p w14:paraId="0AF5EF00" w14:textId="0431C4AC"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2.7</w:t>
            </w:r>
          </w:p>
        </w:tc>
        <w:tc>
          <w:tcPr>
            <w:tcW w:w="2835" w:type="dxa"/>
            <w:vMerge w:val="restart"/>
            <w:vAlign w:val="center"/>
          </w:tcPr>
          <w:p w14:paraId="7B403CB0" w14:textId="17FC446F"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Ištirti kelių minkštąjį bitumą</w:t>
            </w:r>
          </w:p>
        </w:tc>
        <w:tc>
          <w:tcPr>
            <w:tcW w:w="3827" w:type="dxa"/>
            <w:vAlign w:val="center"/>
          </w:tcPr>
          <w:p w14:paraId="73553260" w14:textId="0EBA2D04"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 xml:space="preserve">Bitumo regeneravimas </w:t>
            </w:r>
            <w:proofErr w:type="spellStart"/>
            <w:r w:rsidRPr="00913FAE">
              <w:rPr>
                <w:rFonts w:ascii="Times New Roman" w:eastAsia="Times New Roman" w:hAnsi="Times New Roman" w:cs="Times New Roman"/>
                <w:color w:val="000000"/>
                <w:lang w:eastAsia="lt-LT"/>
              </w:rPr>
              <w:t>sukiuoju</w:t>
            </w:r>
            <w:proofErr w:type="spellEnd"/>
            <w:r w:rsidRPr="00913FAE">
              <w:rPr>
                <w:rFonts w:ascii="Times New Roman" w:eastAsia="Times New Roman" w:hAnsi="Times New Roman" w:cs="Times New Roman"/>
                <w:color w:val="000000"/>
                <w:lang w:eastAsia="lt-LT"/>
              </w:rPr>
              <w:t xml:space="preserve"> garintuvu</w:t>
            </w:r>
          </w:p>
        </w:tc>
        <w:tc>
          <w:tcPr>
            <w:tcW w:w="2410" w:type="dxa"/>
            <w:noWrap/>
            <w:vAlign w:val="center"/>
          </w:tcPr>
          <w:p w14:paraId="6A813345" w14:textId="41DBE382"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12697-3+A1</w:t>
            </w:r>
          </w:p>
        </w:tc>
      </w:tr>
      <w:tr w:rsidR="00F70EC3" w:rsidRPr="00D91091" w14:paraId="35D5C89E" w14:textId="77777777" w:rsidTr="00C006BE">
        <w:trPr>
          <w:trHeight w:val="468"/>
        </w:trPr>
        <w:tc>
          <w:tcPr>
            <w:tcW w:w="846" w:type="dxa"/>
            <w:vMerge/>
            <w:vAlign w:val="center"/>
          </w:tcPr>
          <w:p w14:paraId="492F936A"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4137132A" w14:textId="77777777" w:rsidR="00F70EC3" w:rsidRPr="00D91091" w:rsidRDefault="00F70EC3" w:rsidP="00F70EC3">
            <w:pPr>
              <w:spacing w:after="0" w:line="240" w:lineRule="auto"/>
              <w:rPr>
                <w:rFonts w:ascii="Times New Roman" w:hAnsi="Times New Roman" w:cs="Times New Roman"/>
              </w:rPr>
            </w:pPr>
          </w:p>
        </w:tc>
        <w:tc>
          <w:tcPr>
            <w:tcW w:w="3827" w:type="dxa"/>
            <w:vAlign w:val="center"/>
          </w:tcPr>
          <w:p w14:paraId="78E6FAEF" w14:textId="7EEFCA6A"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Tiriamųjų ėminių paruošimas</w:t>
            </w:r>
          </w:p>
        </w:tc>
        <w:tc>
          <w:tcPr>
            <w:tcW w:w="2410" w:type="dxa"/>
            <w:noWrap/>
            <w:vAlign w:val="center"/>
          </w:tcPr>
          <w:p w14:paraId="5035AA5E" w14:textId="2A9D3CE1"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12594</w:t>
            </w:r>
          </w:p>
        </w:tc>
      </w:tr>
      <w:tr w:rsidR="00F70EC3" w:rsidRPr="00D91091" w14:paraId="3C71621E" w14:textId="77777777" w:rsidTr="00C006BE">
        <w:trPr>
          <w:trHeight w:val="471"/>
        </w:trPr>
        <w:tc>
          <w:tcPr>
            <w:tcW w:w="846" w:type="dxa"/>
            <w:vMerge/>
            <w:vAlign w:val="center"/>
          </w:tcPr>
          <w:p w14:paraId="124267A6"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188F0F44" w14:textId="77777777" w:rsidR="00F70EC3" w:rsidRPr="00D91091" w:rsidRDefault="00F70EC3" w:rsidP="00F70EC3">
            <w:pPr>
              <w:spacing w:after="0" w:line="240" w:lineRule="auto"/>
              <w:rPr>
                <w:rFonts w:ascii="Times New Roman" w:hAnsi="Times New Roman" w:cs="Times New Roman"/>
              </w:rPr>
            </w:pPr>
          </w:p>
        </w:tc>
        <w:tc>
          <w:tcPr>
            <w:tcW w:w="3827" w:type="dxa"/>
            <w:vAlign w:val="center"/>
          </w:tcPr>
          <w:p w14:paraId="434973E0" w14:textId="250FFDA9"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Kinematinės klampos nustatymas</w:t>
            </w:r>
          </w:p>
        </w:tc>
        <w:tc>
          <w:tcPr>
            <w:tcW w:w="2410" w:type="dxa"/>
            <w:noWrap/>
            <w:vAlign w:val="center"/>
          </w:tcPr>
          <w:p w14:paraId="73EF3FD9" w14:textId="31D85982"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12595</w:t>
            </w:r>
          </w:p>
        </w:tc>
      </w:tr>
      <w:tr w:rsidR="00F70EC3" w:rsidRPr="00D91091" w14:paraId="20365D96" w14:textId="77777777" w:rsidTr="00C006BE">
        <w:trPr>
          <w:trHeight w:val="963"/>
        </w:trPr>
        <w:tc>
          <w:tcPr>
            <w:tcW w:w="846" w:type="dxa"/>
            <w:vMerge/>
            <w:vAlign w:val="center"/>
          </w:tcPr>
          <w:p w14:paraId="7997B619"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4C31C708" w14:textId="77777777" w:rsidR="00F70EC3" w:rsidRPr="00D91091" w:rsidRDefault="00F70EC3" w:rsidP="00F70EC3">
            <w:pPr>
              <w:spacing w:after="0" w:line="240" w:lineRule="auto"/>
              <w:rPr>
                <w:rFonts w:ascii="Times New Roman" w:hAnsi="Times New Roman" w:cs="Times New Roman"/>
              </w:rPr>
            </w:pPr>
          </w:p>
        </w:tc>
        <w:tc>
          <w:tcPr>
            <w:tcW w:w="3827" w:type="dxa"/>
            <w:vAlign w:val="center"/>
          </w:tcPr>
          <w:p w14:paraId="2CAD51C1" w14:textId="2FCD1E86"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Skiestųjų ir minkštintųjų bituminių rišiklių sukibimo nustatymas panardinimo į vandenį bandymu</w:t>
            </w:r>
          </w:p>
        </w:tc>
        <w:tc>
          <w:tcPr>
            <w:tcW w:w="2410" w:type="dxa"/>
            <w:noWrap/>
            <w:vAlign w:val="center"/>
          </w:tcPr>
          <w:p w14:paraId="10261668" w14:textId="4A9579ED"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15626</w:t>
            </w:r>
          </w:p>
        </w:tc>
      </w:tr>
      <w:tr w:rsidR="00F70EC3" w:rsidRPr="00D91091" w14:paraId="1AA242B9" w14:textId="418C8403" w:rsidTr="00C006BE">
        <w:trPr>
          <w:trHeight w:val="974"/>
        </w:trPr>
        <w:tc>
          <w:tcPr>
            <w:tcW w:w="846" w:type="dxa"/>
            <w:vAlign w:val="center"/>
          </w:tcPr>
          <w:p w14:paraId="36639BCD" w14:textId="73670259"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2.8</w:t>
            </w:r>
          </w:p>
        </w:tc>
        <w:tc>
          <w:tcPr>
            <w:tcW w:w="2835" w:type="dxa"/>
            <w:vAlign w:val="center"/>
          </w:tcPr>
          <w:p w14:paraId="76240ACD" w14:textId="22677D04"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Nustatyti asfaltbetonio sluoksnių sukibimą</w:t>
            </w:r>
          </w:p>
        </w:tc>
        <w:tc>
          <w:tcPr>
            <w:tcW w:w="3827" w:type="dxa"/>
            <w:vAlign w:val="center"/>
          </w:tcPr>
          <w:p w14:paraId="5FBF3FD9" w14:textId="77777777"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color w:val="000000"/>
              </w:rPr>
              <w:t>Asfalto sluoksnių sukibimo jėgos nustatymas</w:t>
            </w:r>
          </w:p>
        </w:tc>
        <w:tc>
          <w:tcPr>
            <w:tcW w:w="2410" w:type="dxa"/>
            <w:noWrap/>
            <w:vAlign w:val="center"/>
          </w:tcPr>
          <w:p w14:paraId="47015EE5" w14:textId="4D63B2EF"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 xml:space="preserve">TP </w:t>
            </w:r>
            <w:proofErr w:type="spellStart"/>
            <w:r w:rsidRPr="00913FAE">
              <w:rPr>
                <w:rFonts w:ascii="Times New Roman" w:eastAsia="Times New Roman" w:hAnsi="Times New Roman" w:cs="Times New Roman"/>
                <w:color w:val="000000"/>
                <w:lang w:eastAsia="lt-LT"/>
              </w:rPr>
              <w:t>Asphalt-StB</w:t>
            </w:r>
            <w:proofErr w:type="spellEnd"/>
            <w:r w:rsidRPr="00913FAE">
              <w:rPr>
                <w:rFonts w:ascii="Times New Roman" w:eastAsia="Times New Roman" w:hAnsi="Times New Roman" w:cs="Times New Roman"/>
                <w:color w:val="000000"/>
                <w:lang w:eastAsia="lt-LT"/>
              </w:rPr>
              <w:t xml:space="preserve">, </w:t>
            </w:r>
            <w:proofErr w:type="spellStart"/>
            <w:r w:rsidRPr="00913FAE">
              <w:rPr>
                <w:rFonts w:ascii="Times New Roman" w:eastAsia="Times New Roman" w:hAnsi="Times New Roman" w:cs="Times New Roman"/>
                <w:color w:val="000000"/>
                <w:lang w:eastAsia="lt-LT"/>
              </w:rPr>
              <w:t>Teil</w:t>
            </w:r>
            <w:proofErr w:type="spellEnd"/>
            <w:r w:rsidRPr="00913FAE">
              <w:rPr>
                <w:rFonts w:ascii="Times New Roman" w:eastAsia="Times New Roman" w:hAnsi="Times New Roman" w:cs="Times New Roman"/>
                <w:color w:val="000000"/>
                <w:lang w:eastAsia="lt-LT"/>
              </w:rPr>
              <w:t xml:space="preserve"> 80, LST EN 12697-48</w:t>
            </w:r>
          </w:p>
        </w:tc>
      </w:tr>
      <w:tr w:rsidR="00F70EC3" w:rsidRPr="00D91091" w14:paraId="2071FED4" w14:textId="79B56270" w:rsidTr="00C006BE">
        <w:trPr>
          <w:trHeight w:val="1004"/>
        </w:trPr>
        <w:tc>
          <w:tcPr>
            <w:tcW w:w="846" w:type="dxa"/>
            <w:vAlign w:val="center"/>
          </w:tcPr>
          <w:p w14:paraId="20778B6B" w14:textId="593A32A4"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2.9</w:t>
            </w:r>
          </w:p>
        </w:tc>
        <w:tc>
          <w:tcPr>
            <w:tcW w:w="2835" w:type="dxa"/>
            <w:vAlign w:val="center"/>
          </w:tcPr>
          <w:p w14:paraId="5DE66A47" w14:textId="6F9B147A"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Nustatyti dangos paviršiaus atsparumas slydimui</w:t>
            </w:r>
          </w:p>
        </w:tc>
        <w:tc>
          <w:tcPr>
            <w:tcW w:w="3827" w:type="dxa"/>
            <w:vAlign w:val="center"/>
          </w:tcPr>
          <w:p w14:paraId="6B881309" w14:textId="77777777"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color w:val="000000"/>
              </w:rPr>
              <w:t>Dangos paviršiaus atsparumo slydimui rodiklio nustatymas</w:t>
            </w:r>
          </w:p>
        </w:tc>
        <w:tc>
          <w:tcPr>
            <w:tcW w:w="2410" w:type="dxa"/>
            <w:noWrap/>
            <w:vAlign w:val="center"/>
          </w:tcPr>
          <w:p w14:paraId="5E4F3A07" w14:textId="77777777"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CEN/TS 15901-14</w:t>
            </w:r>
          </w:p>
        </w:tc>
      </w:tr>
      <w:tr w:rsidR="00F70EC3" w:rsidRPr="00D91091" w14:paraId="1F97DE71" w14:textId="46166154" w:rsidTr="00C006BE">
        <w:trPr>
          <w:trHeight w:val="856"/>
        </w:trPr>
        <w:tc>
          <w:tcPr>
            <w:tcW w:w="846" w:type="dxa"/>
            <w:vAlign w:val="center"/>
          </w:tcPr>
          <w:p w14:paraId="768DF7BA" w14:textId="58E93C44"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2.10</w:t>
            </w:r>
          </w:p>
        </w:tc>
        <w:tc>
          <w:tcPr>
            <w:tcW w:w="2835" w:type="dxa"/>
            <w:vAlign w:val="center"/>
          </w:tcPr>
          <w:p w14:paraId="5049CE27" w14:textId="6CD1794C"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Nustatyti kelio dangos išilginį lygumą</w:t>
            </w:r>
          </w:p>
        </w:tc>
        <w:tc>
          <w:tcPr>
            <w:tcW w:w="3827" w:type="dxa"/>
            <w:vAlign w:val="center"/>
          </w:tcPr>
          <w:p w14:paraId="3A767E6B" w14:textId="77777777" w:rsidR="00F70EC3" w:rsidRPr="00D91091" w:rsidRDefault="00F70EC3" w:rsidP="00F70EC3">
            <w:pPr>
              <w:spacing w:after="0" w:line="240" w:lineRule="auto"/>
              <w:rPr>
                <w:rFonts w:ascii="Times New Roman" w:hAnsi="Times New Roman" w:cs="Times New Roman"/>
                <w:color w:val="000000"/>
              </w:rPr>
            </w:pPr>
            <w:r w:rsidRPr="00D91091">
              <w:rPr>
                <w:rFonts w:ascii="Times New Roman" w:hAnsi="Times New Roman" w:cs="Times New Roman"/>
                <w:color w:val="000000"/>
              </w:rPr>
              <w:t>Kelio dangos paviršiaus išilginio lygumo pagal IRI matavimas</w:t>
            </w:r>
          </w:p>
        </w:tc>
        <w:tc>
          <w:tcPr>
            <w:tcW w:w="2410" w:type="dxa"/>
            <w:noWrap/>
            <w:vAlign w:val="center"/>
          </w:tcPr>
          <w:p w14:paraId="6EDC96F3" w14:textId="77777777"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LST EN 13036-6, LST EN 13036-5, TN IRI 22</w:t>
            </w:r>
          </w:p>
        </w:tc>
      </w:tr>
      <w:tr w:rsidR="00F70EC3" w:rsidRPr="00D91091" w14:paraId="2EB48F60" w14:textId="77777777" w:rsidTr="009145DB">
        <w:trPr>
          <w:trHeight w:val="856"/>
        </w:trPr>
        <w:tc>
          <w:tcPr>
            <w:tcW w:w="846" w:type="dxa"/>
            <w:vAlign w:val="center"/>
          </w:tcPr>
          <w:p w14:paraId="11ED4C05" w14:textId="25B57E26"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2.11</w:t>
            </w:r>
          </w:p>
        </w:tc>
        <w:tc>
          <w:tcPr>
            <w:tcW w:w="2835" w:type="dxa"/>
            <w:vAlign w:val="center"/>
          </w:tcPr>
          <w:p w14:paraId="578A069A" w14:textId="19DBAE76" w:rsidR="00F70EC3" w:rsidRPr="00D91091" w:rsidRDefault="00F70EC3" w:rsidP="00F70EC3">
            <w:pPr>
              <w:spacing w:after="0" w:line="240" w:lineRule="auto"/>
              <w:rPr>
                <w:rFonts w:ascii="Times New Roman" w:hAnsi="Times New Roman" w:cs="Times New Roman"/>
                <w:color w:val="EE0000"/>
              </w:rPr>
            </w:pPr>
            <w:r>
              <w:rPr>
                <w:rFonts w:ascii="Times New Roman" w:hAnsi="Times New Roman" w:cs="Times New Roman"/>
              </w:rPr>
              <w:t>Nustatyti d</w:t>
            </w:r>
            <w:r w:rsidRPr="00D91091">
              <w:rPr>
                <w:rFonts w:ascii="Times New Roman" w:hAnsi="Times New Roman" w:cs="Times New Roman"/>
              </w:rPr>
              <w:t>angos paviršiaus nelygum</w:t>
            </w:r>
            <w:r>
              <w:rPr>
                <w:rFonts w:ascii="Times New Roman" w:hAnsi="Times New Roman" w:cs="Times New Roman"/>
              </w:rPr>
              <w:t>us</w:t>
            </w:r>
            <w:r w:rsidRPr="00D91091">
              <w:rPr>
                <w:rFonts w:ascii="Times New Roman" w:hAnsi="Times New Roman" w:cs="Times New Roman"/>
              </w:rPr>
              <w:t xml:space="preserve"> </w:t>
            </w:r>
          </w:p>
        </w:tc>
        <w:tc>
          <w:tcPr>
            <w:tcW w:w="3827" w:type="dxa"/>
            <w:vAlign w:val="center"/>
          </w:tcPr>
          <w:p w14:paraId="652C27EC" w14:textId="389F1FEC" w:rsidR="00F70EC3" w:rsidRPr="00D91091" w:rsidRDefault="00F70EC3" w:rsidP="00F70EC3">
            <w:pPr>
              <w:spacing w:after="0" w:line="240" w:lineRule="auto"/>
              <w:rPr>
                <w:rFonts w:ascii="Times New Roman" w:hAnsi="Times New Roman" w:cs="Times New Roman"/>
                <w:color w:val="000000"/>
              </w:rPr>
            </w:pPr>
            <w:r>
              <w:rPr>
                <w:rFonts w:ascii="Times New Roman" w:hAnsi="Times New Roman" w:cs="Times New Roman"/>
              </w:rPr>
              <w:t>P</w:t>
            </w:r>
            <w:r w:rsidRPr="00D91091">
              <w:rPr>
                <w:rFonts w:ascii="Times New Roman" w:hAnsi="Times New Roman" w:cs="Times New Roman"/>
              </w:rPr>
              <w:t>aviršiaus matavimas liniuotės metodu</w:t>
            </w:r>
          </w:p>
        </w:tc>
        <w:tc>
          <w:tcPr>
            <w:tcW w:w="2410" w:type="dxa"/>
            <w:noWrap/>
            <w:vAlign w:val="center"/>
          </w:tcPr>
          <w:p w14:paraId="6A046ABD" w14:textId="637F47F9"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LST EN 13036-7</w:t>
            </w:r>
          </w:p>
        </w:tc>
      </w:tr>
      <w:tr w:rsidR="00F70EC3" w:rsidRPr="00D91091" w14:paraId="6CA956F8" w14:textId="3741FB30" w:rsidTr="00726957">
        <w:trPr>
          <w:trHeight w:val="520"/>
        </w:trPr>
        <w:tc>
          <w:tcPr>
            <w:tcW w:w="9918" w:type="dxa"/>
            <w:gridSpan w:val="4"/>
            <w:shd w:val="clear" w:color="auto" w:fill="C1F0C7" w:themeFill="accent3" w:themeFillTint="33"/>
            <w:vAlign w:val="center"/>
          </w:tcPr>
          <w:p w14:paraId="203D59C3" w14:textId="40008999" w:rsidR="00F70EC3" w:rsidRPr="00593ACB" w:rsidRDefault="00F70EC3" w:rsidP="00F70EC3">
            <w:pPr>
              <w:pStyle w:val="Sraopastraipa"/>
              <w:numPr>
                <w:ilvl w:val="0"/>
                <w:numId w:val="5"/>
              </w:numPr>
              <w:spacing w:after="0" w:line="240" w:lineRule="auto"/>
              <w:jc w:val="center"/>
              <w:rPr>
                <w:rFonts w:ascii="Times New Roman" w:hAnsi="Times New Roman" w:cs="Times New Roman"/>
              </w:rPr>
            </w:pPr>
            <w:r w:rsidRPr="00593ACB">
              <w:rPr>
                <w:rFonts w:ascii="Times New Roman" w:hAnsi="Times New Roman" w:cs="Times New Roman"/>
                <w:b/>
              </w:rPr>
              <w:t>Kiti kelio (gatvės) ar kito inžinerinio statinio bandymai</w:t>
            </w:r>
          </w:p>
        </w:tc>
      </w:tr>
      <w:tr w:rsidR="00F70EC3" w:rsidRPr="00D91091" w14:paraId="4443C45B" w14:textId="68157A1E" w:rsidTr="00F535AE">
        <w:trPr>
          <w:trHeight w:val="733"/>
        </w:trPr>
        <w:tc>
          <w:tcPr>
            <w:tcW w:w="846" w:type="dxa"/>
            <w:vMerge w:val="restart"/>
            <w:vAlign w:val="center"/>
          </w:tcPr>
          <w:p w14:paraId="39C28C36" w14:textId="58534A4E"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3.1</w:t>
            </w:r>
          </w:p>
        </w:tc>
        <w:tc>
          <w:tcPr>
            <w:tcW w:w="2835" w:type="dxa"/>
            <w:vMerge w:val="restart"/>
            <w:vAlign w:val="center"/>
          </w:tcPr>
          <w:p w14:paraId="377A4CB9" w14:textId="6D9BA18D"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Nustatyti betono stiprį gniuždant</w:t>
            </w:r>
          </w:p>
        </w:tc>
        <w:tc>
          <w:tcPr>
            <w:tcW w:w="3827" w:type="dxa"/>
            <w:vAlign w:val="center"/>
          </w:tcPr>
          <w:p w14:paraId="69DE2CF2" w14:textId="39F0BED8"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Stiprio gniuždant ir lenkiant nustatymas</w:t>
            </w:r>
          </w:p>
        </w:tc>
        <w:tc>
          <w:tcPr>
            <w:tcW w:w="2410" w:type="dxa"/>
            <w:noWrap/>
            <w:vAlign w:val="center"/>
          </w:tcPr>
          <w:p w14:paraId="0B6F34A8" w14:textId="77777777"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LST EN 12390-3</w:t>
            </w:r>
          </w:p>
        </w:tc>
      </w:tr>
      <w:tr w:rsidR="00F70EC3" w:rsidRPr="00D91091" w14:paraId="7154CD5D" w14:textId="77777777" w:rsidTr="00F535AE">
        <w:trPr>
          <w:trHeight w:val="755"/>
        </w:trPr>
        <w:tc>
          <w:tcPr>
            <w:tcW w:w="846" w:type="dxa"/>
            <w:vMerge/>
            <w:vAlign w:val="center"/>
          </w:tcPr>
          <w:p w14:paraId="242078BD" w14:textId="77777777" w:rsidR="00F70EC3" w:rsidRPr="00D91091"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0CC4BCC9" w14:textId="77777777" w:rsidR="00F70EC3" w:rsidRPr="00D91091" w:rsidRDefault="00F70EC3" w:rsidP="00F70EC3">
            <w:pPr>
              <w:spacing w:after="0" w:line="240" w:lineRule="auto"/>
              <w:rPr>
                <w:rFonts w:ascii="Times New Roman" w:hAnsi="Times New Roman" w:cs="Times New Roman"/>
              </w:rPr>
            </w:pPr>
          </w:p>
        </w:tc>
        <w:tc>
          <w:tcPr>
            <w:tcW w:w="3827" w:type="dxa"/>
            <w:vAlign w:val="center"/>
          </w:tcPr>
          <w:p w14:paraId="728B217D" w14:textId="0EC57BFB"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Bandinių pagaminimas ir kietinimas stipriui nustatyti</w:t>
            </w:r>
          </w:p>
        </w:tc>
        <w:tc>
          <w:tcPr>
            <w:tcW w:w="2410" w:type="dxa"/>
            <w:noWrap/>
            <w:vAlign w:val="center"/>
          </w:tcPr>
          <w:p w14:paraId="5E90BAA2" w14:textId="4C607330"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12390-1</w:t>
            </w:r>
          </w:p>
        </w:tc>
      </w:tr>
      <w:tr w:rsidR="00F70EC3" w:rsidRPr="00D91091" w14:paraId="19323E09" w14:textId="77777777" w:rsidTr="00C006BE">
        <w:trPr>
          <w:trHeight w:val="252"/>
        </w:trPr>
        <w:tc>
          <w:tcPr>
            <w:tcW w:w="846" w:type="dxa"/>
            <w:vMerge w:val="restart"/>
            <w:vAlign w:val="center"/>
          </w:tcPr>
          <w:p w14:paraId="0ABB7E93" w14:textId="5187ED36"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3.2</w:t>
            </w:r>
          </w:p>
        </w:tc>
        <w:tc>
          <w:tcPr>
            <w:tcW w:w="2835" w:type="dxa"/>
            <w:vMerge w:val="restart"/>
            <w:vAlign w:val="center"/>
          </w:tcPr>
          <w:p w14:paraId="55F37749" w14:textId="0650ADF1" w:rsidR="00F70EC3" w:rsidRPr="00F60F33"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Grindinio trinkelių bandymai</w:t>
            </w:r>
          </w:p>
        </w:tc>
        <w:tc>
          <w:tcPr>
            <w:tcW w:w="3827" w:type="dxa"/>
            <w:vAlign w:val="center"/>
          </w:tcPr>
          <w:p w14:paraId="783419F6" w14:textId="261A4AB3"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Vizualinių aspektų, formos ir matmenų nustatymas</w:t>
            </w:r>
          </w:p>
        </w:tc>
        <w:tc>
          <w:tcPr>
            <w:tcW w:w="2410" w:type="dxa"/>
            <w:noWrap/>
            <w:vAlign w:val="center"/>
          </w:tcPr>
          <w:p w14:paraId="01D4E889" w14:textId="6A35FF81"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1338, B priedas, C priedas, J priedas</w:t>
            </w:r>
          </w:p>
        </w:tc>
      </w:tr>
      <w:tr w:rsidR="00F70EC3" w:rsidRPr="00D91091" w14:paraId="7F7CBB5B" w14:textId="77777777" w:rsidTr="00C006BE">
        <w:trPr>
          <w:trHeight w:val="312"/>
        </w:trPr>
        <w:tc>
          <w:tcPr>
            <w:tcW w:w="846" w:type="dxa"/>
            <w:vMerge/>
            <w:vAlign w:val="center"/>
          </w:tcPr>
          <w:p w14:paraId="6B0C1A39" w14:textId="77777777" w:rsidR="00F70EC3"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4A56E203" w14:textId="77777777" w:rsidR="00F70EC3" w:rsidRPr="00F60F33" w:rsidRDefault="00F70EC3" w:rsidP="00F70EC3">
            <w:pPr>
              <w:spacing w:after="0" w:line="240" w:lineRule="auto"/>
              <w:rPr>
                <w:rFonts w:ascii="Times New Roman" w:hAnsi="Times New Roman" w:cs="Times New Roman"/>
              </w:rPr>
            </w:pPr>
          </w:p>
        </w:tc>
        <w:tc>
          <w:tcPr>
            <w:tcW w:w="3827" w:type="dxa"/>
            <w:vAlign w:val="center"/>
          </w:tcPr>
          <w:p w14:paraId="022956C0" w14:textId="64183B52" w:rsidR="00F70EC3" w:rsidRPr="006B4BE5"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Stiprio tempiant skėlimui nustatymas</w:t>
            </w:r>
          </w:p>
        </w:tc>
        <w:tc>
          <w:tcPr>
            <w:tcW w:w="2410" w:type="dxa"/>
            <w:noWrap/>
            <w:vAlign w:val="center"/>
          </w:tcPr>
          <w:p w14:paraId="06F1A612" w14:textId="42BBB0E0" w:rsidR="00F70EC3" w:rsidRPr="00F04CFE"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1338, F priedas</w:t>
            </w:r>
          </w:p>
        </w:tc>
      </w:tr>
      <w:tr w:rsidR="00F70EC3" w:rsidRPr="00D91091" w14:paraId="08082594" w14:textId="77777777" w:rsidTr="00C006BE">
        <w:trPr>
          <w:trHeight w:val="444"/>
        </w:trPr>
        <w:tc>
          <w:tcPr>
            <w:tcW w:w="846" w:type="dxa"/>
            <w:vMerge/>
            <w:vAlign w:val="center"/>
          </w:tcPr>
          <w:p w14:paraId="33C97722" w14:textId="77777777" w:rsidR="00F70EC3"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52EC331C" w14:textId="77777777" w:rsidR="00F70EC3" w:rsidRPr="00F60F33" w:rsidRDefault="00F70EC3" w:rsidP="00F70EC3">
            <w:pPr>
              <w:spacing w:after="0" w:line="240" w:lineRule="auto"/>
              <w:rPr>
                <w:rFonts w:ascii="Times New Roman" w:hAnsi="Times New Roman" w:cs="Times New Roman"/>
              </w:rPr>
            </w:pPr>
          </w:p>
        </w:tc>
        <w:tc>
          <w:tcPr>
            <w:tcW w:w="3827" w:type="dxa"/>
            <w:vAlign w:val="center"/>
          </w:tcPr>
          <w:p w14:paraId="4A719841" w14:textId="30A31E6B" w:rsidR="00F70EC3" w:rsidRPr="006B4BE5"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Vandens įgeriamumo nustatymas</w:t>
            </w:r>
          </w:p>
        </w:tc>
        <w:tc>
          <w:tcPr>
            <w:tcW w:w="2410" w:type="dxa"/>
            <w:noWrap/>
            <w:vAlign w:val="center"/>
          </w:tcPr>
          <w:p w14:paraId="02EAE2B7" w14:textId="357D6C13" w:rsidR="00F70EC3" w:rsidRPr="00F04CFE"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1338, E priedas</w:t>
            </w:r>
          </w:p>
        </w:tc>
      </w:tr>
      <w:tr w:rsidR="00F70EC3" w:rsidRPr="00D91091" w14:paraId="6EE8F37E" w14:textId="77777777" w:rsidTr="00C006BE">
        <w:trPr>
          <w:trHeight w:val="336"/>
        </w:trPr>
        <w:tc>
          <w:tcPr>
            <w:tcW w:w="846" w:type="dxa"/>
            <w:vMerge/>
            <w:vAlign w:val="center"/>
          </w:tcPr>
          <w:p w14:paraId="0575A51C" w14:textId="77777777" w:rsidR="00F70EC3"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0D4BCD49" w14:textId="77777777" w:rsidR="00F70EC3" w:rsidRPr="00F60F33" w:rsidRDefault="00F70EC3" w:rsidP="00F70EC3">
            <w:pPr>
              <w:spacing w:after="0" w:line="240" w:lineRule="auto"/>
              <w:rPr>
                <w:rFonts w:ascii="Times New Roman" w:hAnsi="Times New Roman" w:cs="Times New Roman"/>
              </w:rPr>
            </w:pPr>
          </w:p>
        </w:tc>
        <w:tc>
          <w:tcPr>
            <w:tcW w:w="3827" w:type="dxa"/>
            <w:vAlign w:val="center"/>
          </w:tcPr>
          <w:p w14:paraId="300F2025" w14:textId="3948EF62" w:rsidR="00F70EC3" w:rsidRPr="006B4BE5"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 xml:space="preserve">Atsparumo šalčiui nustatymas </w:t>
            </w:r>
          </w:p>
        </w:tc>
        <w:tc>
          <w:tcPr>
            <w:tcW w:w="2410" w:type="dxa"/>
            <w:noWrap/>
            <w:vAlign w:val="center"/>
          </w:tcPr>
          <w:p w14:paraId="4F50EEE0" w14:textId="27A7E18E" w:rsidR="00F70EC3" w:rsidRPr="00F04CFE"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1338, D priedas</w:t>
            </w:r>
          </w:p>
        </w:tc>
      </w:tr>
      <w:tr w:rsidR="00F70EC3" w:rsidRPr="00D91091" w14:paraId="783FF2BD" w14:textId="77777777" w:rsidTr="00C006BE">
        <w:trPr>
          <w:trHeight w:val="480"/>
        </w:trPr>
        <w:tc>
          <w:tcPr>
            <w:tcW w:w="846" w:type="dxa"/>
            <w:vMerge/>
            <w:vAlign w:val="center"/>
          </w:tcPr>
          <w:p w14:paraId="747FA95A" w14:textId="77777777" w:rsidR="00F70EC3"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6090C5B9" w14:textId="77777777" w:rsidR="00F70EC3" w:rsidRPr="00F60F33" w:rsidRDefault="00F70EC3" w:rsidP="00F70EC3">
            <w:pPr>
              <w:spacing w:after="0" w:line="240" w:lineRule="auto"/>
              <w:rPr>
                <w:rFonts w:ascii="Times New Roman" w:hAnsi="Times New Roman" w:cs="Times New Roman"/>
              </w:rPr>
            </w:pPr>
          </w:p>
        </w:tc>
        <w:tc>
          <w:tcPr>
            <w:tcW w:w="3827" w:type="dxa"/>
            <w:vAlign w:val="center"/>
          </w:tcPr>
          <w:p w14:paraId="2CFE36EE" w14:textId="2B6DCC48" w:rsidR="00F70EC3" w:rsidRPr="006B4BE5"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Atsparumo dilumui (susidėvėjimui) nustatymas</w:t>
            </w:r>
          </w:p>
        </w:tc>
        <w:tc>
          <w:tcPr>
            <w:tcW w:w="2410" w:type="dxa"/>
            <w:noWrap/>
            <w:vAlign w:val="center"/>
          </w:tcPr>
          <w:p w14:paraId="2F8E1171" w14:textId="6E84D774" w:rsidR="00F70EC3" w:rsidRPr="00F04CFE"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1338, G priedas</w:t>
            </w:r>
          </w:p>
        </w:tc>
      </w:tr>
      <w:tr w:rsidR="00F70EC3" w:rsidRPr="00D91091" w14:paraId="3DC0261A" w14:textId="77777777" w:rsidTr="00C006BE">
        <w:trPr>
          <w:trHeight w:val="324"/>
        </w:trPr>
        <w:tc>
          <w:tcPr>
            <w:tcW w:w="846" w:type="dxa"/>
            <w:vMerge/>
            <w:vAlign w:val="center"/>
          </w:tcPr>
          <w:p w14:paraId="1F8E7E7F" w14:textId="77777777" w:rsidR="00F70EC3"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3897A308" w14:textId="77777777" w:rsidR="00F70EC3" w:rsidRPr="00F60F33" w:rsidRDefault="00F70EC3" w:rsidP="00F70EC3">
            <w:pPr>
              <w:spacing w:after="0" w:line="240" w:lineRule="auto"/>
              <w:rPr>
                <w:rFonts w:ascii="Times New Roman" w:hAnsi="Times New Roman" w:cs="Times New Roman"/>
              </w:rPr>
            </w:pPr>
          </w:p>
        </w:tc>
        <w:tc>
          <w:tcPr>
            <w:tcW w:w="3827" w:type="dxa"/>
            <w:vAlign w:val="center"/>
          </w:tcPr>
          <w:p w14:paraId="2C563C07" w14:textId="4D31E055" w:rsidR="00F70EC3" w:rsidRPr="006B4BE5"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Atsparumo slydimui (buksavimui) nustatymas</w:t>
            </w:r>
          </w:p>
        </w:tc>
        <w:tc>
          <w:tcPr>
            <w:tcW w:w="2410" w:type="dxa"/>
            <w:noWrap/>
            <w:vAlign w:val="center"/>
          </w:tcPr>
          <w:p w14:paraId="0349B562" w14:textId="794A794B" w:rsidR="00F70EC3" w:rsidRPr="00F04CFE"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1338, I priedas</w:t>
            </w:r>
          </w:p>
        </w:tc>
      </w:tr>
      <w:tr w:rsidR="00F70EC3" w:rsidRPr="00D91091" w14:paraId="0EC8D2FA" w14:textId="77777777" w:rsidTr="00C006BE">
        <w:trPr>
          <w:trHeight w:val="340"/>
        </w:trPr>
        <w:tc>
          <w:tcPr>
            <w:tcW w:w="846" w:type="dxa"/>
            <w:vMerge w:val="restart"/>
            <w:vAlign w:val="center"/>
          </w:tcPr>
          <w:p w14:paraId="712CD965" w14:textId="0D9607A6"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3.3</w:t>
            </w:r>
          </w:p>
        </w:tc>
        <w:tc>
          <w:tcPr>
            <w:tcW w:w="2835" w:type="dxa"/>
            <w:vMerge w:val="restart"/>
            <w:vAlign w:val="center"/>
          </w:tcPr>
          <w:p w14:paraId="609CDC65" w14:textId="65FDDEFB" w:rsidR="00F70EC3" w:rsidRPr="00F60F33"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Betoninių bordiūrų bandymai</w:t>
            </w:r>
          </w:p>
        </w:tc>
        <w:tc>
          <w:tcPr>
            <w:tcW w:w="3827" w:type="dxa"/>
            <w:vAlign w:val="center"/>
          </w:tcPr>
          <w:p w14:paraId="7CBFED53" w14:textId="256078B9"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Vizualinių aspektų, formos ir matmenų nustatymas</w:t>
            </w:r>
          </w:p>
        </w:tc>
        <w:tc>
          <w:tcPr>
            <w:tcW w:w="2410" w:type="dxa"/>
            <w:noWrap/>
            <w:vAlign w:val="center"/>
          </w:tcPr>
          <w:p w14:paraId="6A0072CD" w14:textId="5765286E"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1340, B priedas, C priedas, J priedas</w:t>
            </w:r>
          </w:p>
        </w:tc>
      </w:tr>
      <w:tr w:rsidR="00F70EC3" w:rsidRPr="00D91091" w14:paraId="340EE10C" w14:textId="77777777" w:rsidTr="00C006BE">
        <w:trPr>
          <w:trHeight w:val="340"/>
        </w:trPr>
        <w:tc>
          <w:tcPr>
            <w:tcW w:w="846" w:type="dxa"/>
            <w:vMerge/>
            <w:vAlign w:val="center"/>
          </w:tcPr>
          <w:p w14:paraId="6E1D4FE3" w14:textId="77777777" w:rsidR="00F70EC3"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758E9918" w14:textId="77777777" w:rsidR="00F70EC3" w:rsidRPr="00F60F33" w:rsidRDefault="00F70EC3" w:rsidP="00F70EC3">
            <w:pPr>
              <w:spacing w:after="0" w:line="240" w:lineRule="auto"/>
              <w:rPr>
                <w:rFonts w:ascii="Times New Roman" w:hAnsi="Times New Roman" w:cs="Times New Roman"/>
              </w:rPr>
            </w:pPr>
          </w:p>
        </w:tc>
        <w:tc>
          <w:tcPr>
            <w:tcW w:w="3827" w:type="dxa"/>
            <w:vAlign w:val="center"/>
          </w:tcPr>
          <w:p w14:paraId="7A9421A1" w14:textId="15539B4C"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Stiprio lenkiant nustatymas</w:t>
            </w:r>
          </w:p>
        </w:tc>
        <w:tc>
          <w:tcPr>
            <w:tcW w:w="2410" w:type="dxa"/>
            <w:noWrap/>
            <w:vAlign w:val="center"/>
          </w:tcPr>
          <w:p w14:paraId="1FDB1DB1" w14:textId="5ECCE6A4" w:rsidR="00F70EC3" w:rsidRPr="00F04CFE"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1340, F priedas</w:t>
            </w:r>
          </w:p>
        </w:tc>
      </w:tr>
      <w:tr w:rsidR="00F70EC3" w:rsidRPr="00D91091" w14:paraId="17D912AB" w14:textId="77777777" w:rsidTr="00C006BE">
        <w:trPr>
          <w:trHeight w:val="340"/>
        </w:trPr>
        <w:tc>
          <w:tcPr>
            <w:tcW w:w="846" w:type="dxa"/>
            <w:vMerge/>
            <w:vAlign w:val="center"/>
          </w:tcPr>
          <w:p w14:paraId="115EB647" w14:textId="77777777" w:rsidR="00F70EC3"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79837125" w14:textId="77777777" w:rsidR="00F70EC3" w:rsidRPr="00F60F33" w:rsidRDefault="00F70EC3" w:rsidP="00F70EC3">
            <w:pPr>
              <w:spacing w:after="0" w:line="240" w:lineRule="auto"/>
              <w:rPr>
                <w:rFonts w:ascii="Times New Roman" w:hAnsi="Times New Roman" w:cs="Times New Roman"/>
              </w:rPr>
            </w:pPr>
          </w:p>
        </w:tc>
        <w:tc>
          <w:tcPr>
            <w:tcW w:w="3827" w:type="dxa"/>
            <w:vAlign w:val="center"/>
          </w:tcPr>
          <w:p w14:paraId="429890DA" w14:textId="43796AE2"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Vandens įgeriamumo nustatymas</w:t>
            </w:r>
          </w:p>
        </w:tc>
        <w:tc>
          <w:tcPr>
            <w:tcW w:w="2410" w:type="dxa"/>
            <w:noWrap/>
            <w:vAlign w:val="center"/>
          </w:tcPr>
          <w:p w14:paraId="71F9D123" w14:textId="75B903E2" w:rsidR="00F70EC3" w:rsidRPr="00F04CFE"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1340, E priedas</w:t>
            </w:r>
          </w:p>
        </w:tc>
      </w:tr>
      <w:tr w:rsidR="00F70EC3" w:rsidRPr="00D91091" w14:paraId="6FF1B53D" w14:textId="77777777" w:rsidTr="00C006BE">
        <w:trPr>
          <w:trHeight w:val="340"/>
        </w:trPr>
        <w:tc>
          <w:tcPr>
            <w:tcW w:w="846" w:type="dxa"/>
            <w:vMerge/>
            <w:vAlign w:val="center"/>
          </w:tcPr>
          <w:p w14:paraId="7282E0A4" w14:textId="77777777" w:rsidR="00F70EC3"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21F0F3BF" w14:textId="77777777" w:rsidR="00F70EC3" w:rsidRPr="00F60F33" w:rsidRDefault="00F70EC3" w:rsidP="00F70EC3">
            <w:pPr>
              <w:spacing w:after="0" w:line="240" w:lineRule="auto"/>
              <w:rPr>
                <w:rFonts w:ascii="Times New Roman" w:hAnsi="Times New Roman" w:cs="Times New Roman"/>
              </w:rPr>
            </w:pPr>
          </w:p>
        </w:tc>
        <w:tc>
          <w:tcPr>
            <w:tcW w:w="3827" w:type="dxa"/>
            <w:vAlign w:val="center"/>
          </w:tcPr>
          <w:p w14:paraId="33C3A182" w14:textId="24062EE4"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 xml:space="preserve">Atsparumo šalčiui nustatymas </w:t>
            </w:r>
          </w:p>
        </w:tc>
        <w:tc>
          <w:tcPr>
            <w:tcW w:w="2410" w:type="dxa"/>
            <w:noWrap/>
            <w:vAlign w:val="center"/>
          </w:tcPr>
          <w:p w14:paraId="7317B7C3" w14:textId="55D6DAEE" w:rsidR="00F70EC3" w:rsidRPr="00F04CFE"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1340, D priedas</w:t>
            </w:r>
          </w:p>
        </w:tc>
      </w:tr>
      <w:tr w:rsidR="00F70EC3" w:rsidRPr="00D91091" w14:paraId="5D7A7EFC" w14:textId="77777777" w:rsidTr="00C006BE">
        <w:trPr>
          <w:trHeight w:val="340"/>
        </w:trPr>
        <w:tc>
          <w:tcPr>
            <w:tcW w:w="846" w:type="dxa"/>
            <w:vMerge/>
            <w:vAlign w:val="center"/>
          </w:tcPr>
          <w:p w14:paraId="0420B877" w14:textId="77777777" w:rsidR="00F70EC3"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765151DE" w14:textId="77777777" w:rsidR="00F70EC3" w:rsidRPr="00F60F33" w:rsidRDefault="00F70EC3" w:rsidP="00F70EC3">
            <w:pPr>
              <w:spacing w:after="0" w:line="240" w:lineRule="auto"/>
              <w:rPr>
                <w:rFonts w:ascii="Times New Roman" w:hAnsi="Times New Roman" w:cs="Times New Roman"/>
              </w:rPr>
            </w:pPr>
          </w:p>
        </w:tc>
        <w:tc>
          <w:tcPr>
            <w:tcW w:w="3827" w:type="dxa"/>
            <w:vAlign w:val="center"/>
          </w:tcPr>
          <w:p w14:paraId="28BEAB09" w14:textId="1C41A743"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Atsparumo dilumui (susidėvėjimui) nustatymas</w:t>
            </w:r>
          </w:p>
        </w:tc>
        <w:tc>
          <w:tcPr>
            <w:tcW w:w="2410" w:type="dxa"/>
            <w:noWrap/>
            <w:vAlign w:val="center"/>
          </w:tcPr>
          <w:p w14:paraId="35B435A3" w14:textId="2E99B09B" w:rsidR="00F70EC3" w:rsidRPr="00F04CFE"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1340, G priedas</w:t>
            </w:r>
          </w:p>
        </w:tc>
      </w:tr>
      <w:tr w:rsidR="00F70EC3" w:rsidRPr="00D91091" w14:paraId="5441BDCB" w14:textId="77777777" w:rsidTr="00C006BE">
        <w:trPr>
          <w:trHeight w:val="340"/>
        </w:trPr>
        <w:tc>
          <w:tcPr>
            <w:tcW w:w="846" w:type="dxa"/>
            <w:vMerge/>
            <w:vAlign w:val="center"/>
          </w:tcPr>
          <w:p w14:paraId="35E3C0C9" w14:textId="77777777" w:rsidR="00F70EC3" w:rsidRDefault="00F70EC3" w:rsidP="00F70EC3">
            <w:pPr>
              <w:spacing w:after="0" w:line="240" w:lineRule="auto"/>
              <w:jc w:val="center"/>
              <w:rPr>
                <w:rFonts w:ascii="Times New Roman" w:hAnsi="Times New Roman" w:cs="Times New Roman"/>
                <w:color w:val="000000" w:themeColor="text1"/>
              </w:rPr>
            </w:pPr>
          </w:p>
        </w:tc>
        <w:tc>
          <w:tcPr>
            <w:tcW w:w="2835" w:type="dxa"/>
            <w:vMerge/>
            <w:vAlign w:val="center"/>
          </w:tcPr>
          <w:p w14:paraId="7D67A958" w14:textId="77777777" w:rsidR="00F70EC3" w:rsidRPr="00F60F33" w:rsidRDefault="00F70EC3" w:rsidP="00F70EC3">
            <w:pPr>
              <w:spacing w:after="0" w:line="240" w:lineRule="auto"/>
              <w:rPr>
                <w:rFonts w:ascii="Times New Roman" w:hAnsi="Times New Roman" w:cs="Times New Roman"/>
              </w:rPr>
            </w:pPr>
          </w:p>
        </w:tc>
        <w:tc>
          <w:tcPr>
            <w:tcW w:w="3827" w:type="dxa"/>
            <w:vAlign w:val="center"/>
          </w:tcPr>
          <w:p w14:paraId="0CD89C5E" w14:textId="1DBA854A"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Atsparumo slydimui (buksavimui) nustatymas</w:t>
            </w:r>
          </w:p>
        </w:tc>
        <w:tc>
          <w:tcPr>
            <w:tcW w:w="2410" w:type="dxa"/>
            <w:noWrap/>
            <w:vAlign w:val="center"/>
          </w:tcPr>
          <w:p w14:paraId="6CF37E50" w14:textId="59190379" w:rsidR="00F70EC3" w:rsidRPr="00F04CFE"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1340, I priedas</w:t>
            </w:r>
          </w:p>
        </w:tc>
      </w:tr>
      <w:tr w:rsidR="00F70EC3" w:rsidRPr="00D91091" w14:paraId="47C56189" w14:textId="77777777" w:rsidTr="00C006BE">
        <w:trPr>
          <w:trHeight w:val="705"/>
        </w:trPr>
        <w:tc>
          <w:tcPr>
            <w:tcW w:w="846" w:type="dxa"/>
            <w:vAlign w:val="center"/>
          </w:tcPr>
          <w:p w14:paraId="71D48582" w14:textId="3D62BD3B"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3.4</w:t>
            </w:r>
          </w:p>
        </w:tc>
        <w:tc>
          <w:tcPr>
            <w:tcW w:w="2835" w:type="dxa"/>
            <w:vAlign w:val="center"/>
          </w:tcPr>
          <w:p w14:paraId="0112CD55" w14:textId="134EEC74" w:rsidR="00F70EC3" w:rsidRPr="00913FAE" w:rsidRDefault="00F70EC3" w:rsidP="00F70EC3">
            <w:pPr>
              <w:spacing w:after="0" w:line="240" w:lineRule="auto"/>
              <w:rPr>
                <w:rFonts w:ascii="Times New Roman" w:eastAsia="Times New Roman" w:hAnsi="Times New Roman" w:cs="Times New Roman"/>
                <w:color w:val="000000"/>
                <w:lang w:eastAsia="lt-LT"/>
              </w:rPr>
            </w:pPr>
            <w:r w:rsidRPr="00913FAE">
              <w:rPr>
                <w:rFonts w:ascii="Times New Roman" w:eastAsia="Times New Roman" w:hAnsi="Times New Roman" w:cs="Times New Roman"/>
                <w:color w:val="000000"/>
                <w:lang w:eastAsia="lt-LT"/>
              </w:rPr>
              <w:t>Betoninių bordiūrų stiprio lenkiant nustatymas</w:t>
            </w:r>
          </w:p>
        </w:tc>
        <w:tc>
          <w:tcPr>
            <w:tcW w:w="3827" w:type="dxa"/>
            <w:vAlign w:val="center"/>
          </w:tcPr>
          <w:p w14:paraId="495BE828" w14:textId="644A381C" w:rsidR="00F70EC3" w:rsidRPr="00913FAE" w:rsidRDefault="00F70EC3" w:rsidP="00F70EC3">
            <w:pPr>
              <w:spacing w:after="0" w:line="240" w:lineRule="auto"/>
              <w:rPr>
                <w:rFonts w:ascii="Times New Roman" w:eastAsia="Times New Roman" w:hAnsi="Times New Roman" w:cs="Times New Roman"/>
                <w:color w:val="000000"/>
                <w:lang w:eastAsia="lt-LT"/>
              </w:rPr>
            </w:pPr>
            <w:r w:rsidRPr="00913FAE">
              <w:rPr>
                <w:rFonts w:ascii="Times New Roman" w:eastAsia="Times New Roman" w:hAnsi="Times New Roman" w:cs="Times New Roman"/>
                <w:color w:val="000000"/>
                <w:lang w:eastAsia="lt-LT"/>
              </w:rPr>
              <w:t>Stiprio lenkiant nustatymas</w:t>
            </w:r>
          </w:p>
        </w:tc>
        <w:tc>
          <w:tcPr>
            <w:tcW w:w="2410" w:type="dxa"/>
            <w:noWrap/>
            <w:vAlign w:val="center"/>
          </w:tcPr>
          <w:p w14:paraId="65E61BCC" w14:textId="3EEE502E"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LST EN 1340, F priedas</w:t>
            </w:r>
          </w:p>
        </w:tc>
      </w:tr>
      <w:tr w:rsidR="00F70EC3" w:rsidRPr="00D91091" w14:paraId="3155817E" w14:textId="5BEACE4D" w:rsidTr="00C006BE">
        <w:trPr>
          <w:trHeight w:val="705"/>
        </w:trPr>
        <w:tc>
          <w:tcPr>
            <w:tcW w:w="846" w:type="dxa"/>
            <w:vAlign w:val="center"/>
          </w:tcPr>
          <w:p w14:paraId="3FE8F4FD" w14:textId="7D708FF4"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3.5</w:t>
            </w:r>
          </w:p>
        </w:tc>
        <w:tc>
          <w:tcPr>
            <w:tcW w:w="2835" w:type="dxa"/>
            <w:vAlign w:val="center"/>
          </w:tcPr>
          <w:p w14:paraId="443E3D6F" w14:textId="6FA2EAB2" w:rsidR="00F70EC3" w:rsidRPr="00D91091" w:rsidRDefault="00F70EC3" w:rsidP="00F70EC3">
            <w:pPr>
              <w:spacing w:after="0" w:line="240" w:lineRule="auto"/>
              <w:rPr>
                <w:rFonts w:ascii="Times New Roman" w:hAnsi="Times New Roman" w:cs="Times New Roman"/>
              </w:rPr>
            </w:pPr>
            <w:r w:rsidRPr="00913FAE">
              <w:rPr>
                <w:rFonts w:ascii="Times New Roman" w:eastAsia="Times New Roman" w:hAnsi="Times New Roman" w:cs="Times New Roman"/>
                <w:color w:val="000000"/>
                <w:lang w:eastAsia="lt-LT"/>
              </w:rPr>
              <w:t xml:space="preserve">Nustatyti horizontalaus ženklinimo atspindį </w:t>
            </w:r>
          </w:p>
        </w:tc>
        <w:tc>
          <w:tcPr>
            <w:tcW w:w="3827" w:type="dxa"/>
            <w:vAlign w:val="center"/>
          </w:tcPr>
          <w:p w14:paraId="22C7A8D6" w14:textId="16EFBB3C" w:rsidR="00F70EC3" w:rsidRPr="00D91091" w:rsidRDefault="00F70EC3" w:rsidP="00F70EC3">
            <w:pPr>
              <w:spacing w:after="0" w:line="240" w:lineRule="auto"/>
              <w:rPr>
                <w:rFonts w:ascii="Times New Roman" w:hAnsi="Times New Roman" w:cs="Times New Roman"/>
                <w:color w:val="000000"/>
              </w:rPr>
            </w:pPr>
            <w:r w:rsidRPr="00BF3277">
              <w:rPr>
                <w:rFonts w:ascii="Times New Roman" w:eastAsia="Times New Roman" w:hAnsi="Times New Roman" w:cs="Times New Roman"/>
                <w:color w:val="000000"/>
                <w:lang w:eastAsia="lt-LT"/>
              </w:rPr>
              <w:t xml:space="preserve">Horizontaliojo ženklinimo matomumo dieną rodiklio </w:t>
            </w:r>
            <w:proofErr w:type="spellStart"/>
            <w:r w:rsidRPr="00BF3277">
              <w:rPr>
                <w:rFonts w:ascii="Times New Roman" w:eastAsia="Times New Roman" w:hAnsi="Times New Roman" w:cs="Times New Roman"/>
                <w:color w:val="000000"/>
                <w:lang w:eastAsia="lt-LT"/>
              </w:rPr>
              <w:t>Qd</w:t>
            </w:r>
            <w:proofErr w:type="spellEnd"/>
            <w:r w:rsidRPr="00BF3277">
              <w:rPr>
                <w:rFonts w:ascii="Times New Roman" w:eastAsia="Times New Roman" w:hAnsi="Times New Roman" w:cs="Times New Roman"/>
                <w:color w:val="000000"/>
                <w:lang w:eastAsia="lt-LT"/>
              </w:rPr>
              <w:t xml:space="preserve"> ir matomumo naktį rodiklio RL4 matavimas</w:t>
            </w:r>
          </w:p>
        </w:tc>
        <w:tc>
          <w:tcPr>
            <w:tcW w:w="2410" w:type="dxa"/>
            <w:noWrap/>
            <w:vAlign w:val="center"/>
          </w:tcPr>
          <w:p w14:paraId="60A4E797" w14:textId="5368694B" w:rsidR="00F70EC3" w:rsidRPr="00D91091" w:rsidRDefault="00F70EC3" w:rsidP="00F70EC3">
            <w:pPr>
              <w:spacing w:after="0" w:line="240" w:lineRule="auto"/>
              <w:rPr>
                <w:rFonts w:ascii="Times New Roman" w:hAnsi="Times New Roman" w:cs="Times New Roman"/>
              </w:rPr>
            </w:pPr>
            <w:r w:rsidRPr="00BD27CC">
              <w:rPr>
                <w:rFonts w:ascii="Times New Roman" w:hAnsi="Times New Roman" w:cs="Times New Roman"/>
              </w:rPr>
              <w:t>LST EN 1436:2018, A ir B pried</w:t>
            </w:r>
            <w:r>
              <w:rPr>
                <w:rFonts w:ascii="Times New Roman" w:hAnsi="Times New Roman" w:cs="Times New Roman"/>
              </w:rPr>
              <w:t>ai</w:t>
            </w:r>
          </w:p>
        </w:tc>
      </w:tr>
      <w:tr w:rsidR="00F70EC3" w:rsidRPr="00D91091" w14:paraId="1D4F10EB" w14:textId="56566DC0" w:rsidTr="00C006BE">
        <w:trPr>
          <w:trHeight w:val="705"/>
        </w:trPr>
        <w:tc>
          <w:tcPr>
            <w:tcW w:w="846" w:type="dxa"/>
            <w:vAlign w:val="center"/>
          </w:tcPr>
          <w:p w14:paraId="06954F42" w14:textId="676B449D"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3.6</w:t>
            </w:r>
          </w:p>
        </w:tc>
        <w:tc>
          <w:tcPr>
            <w:tcW w:w="2835" w:type="dxa"/>
            <w:vAlign w:val="center"/>
          </w:tcPr>
          <w:p w14:paraId="38559F5B" w14:textId="63C37F76"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Nustatyti vertikalaus ženklinimo atspindį</w:t>
            </w:r>
          </w:p>
        </w:tc>
        <w:tc>
          <w:tcPr>
            <w:tcW w:w="3827" w:type="dxa"/>
            <w:vAlign w:val="center"/>
          </w:tcPr>
          <w:p w14:paraId="47CF4511" w14:textId="2C8623C6" w:rsidR="00F70EC3" w:rsidRPr="00D91091" w:rsidRDefault="00F70EC3" w:rsidP="00F70EC3">
            <w:pPr>
              <w:spacing w:after="0" w:line="240" w:lineRule="auto"/>
              <w:rPr>
                <w:rFonts w:ascii="Times New Roman" w:hAnsi="Times New Roman" w:cs="Times New Roman"/>
                <w:color w:val="000000"/>
              </w:rPr>
            </w:pPr>
            <w:r w:rsidRPr="00204076">
              <w:rPr>
                <w:rFonts w:ascii="Times New Roman" w:hAnsi="Times New Roman" w:cs="Times New Roman"/>
                <w:color w:val="000000"/>
              </w:rPr>
              <w:t>Vertikalių kelio ženklų atspindžio RA matavimas</w:t>
            </w:r>
          </w:p>
        </w:tc>
        <w:tc>
          <w:tcPr>
            <w:tcW w:w="2410" w:type="dxa"/>
            <w:noWrap/>
            <w:vAlign w:val="center"/>
          </w:tcPr>
          <w:p w14:paraId="7599834D" w14:textId="77777777"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LST EN 12899-1, CIE 54.2</w:t>
            </w:r>
          </w:p>
        </w:tc>
      </w:tr>
      <w:tr w:rsidR="00F70EC3" w:rsidRPr="00D91091" w14:paraId="40AF5096" w14:textId="7E2D3FFC" w:rsidTr="00C006BE">
        <w:trPr>
          <w:trHeight w:val="705"/>
        </w:trPr>
        <w:tc>
          <w:tcPr>
            <w:tcW w:w="846" w:type="dxa"/>
            <w:vAlign w:val="center"/>
          </w:tcPr>
          <w:p w14:paraId="0F75B789" w14:textId="783F9712" w:rsidR="00F70EC3" w:rsidRPr="00D91091" w:rsidRDefault="00F70EC3" w:rsidP="00F70EC3">
            <w:pPr>
              <w:spacing w:after="0" w:line="240" w:lineRule="auto"/>
              <w:jc w:val="center"/>
              <w:rPr>
                <w:rFonts w:ascii="Times New Roman" w:hAnsi="Times New Roman" w:cs="Times New Roman"/>
                <w:color w:val="000000" w:themeColor="text1"/>
              </w:rPr>
            </w:pPr>
            <w:r>
              <w:rPr>
                <w:rFonts w:ascii="Times New Roman" w:hAnsi="Times New Roman" w:cs="Times New Roman"/>
              </w:rPr>
              <w:t>3.7</w:t>
            </w:r>
          </w:p>
        </w:tc>
        <w:tc>
          <w:tcPr>
            <w:tcW w:w="2835" w:type="dxa"/>
            <w:vAlign w:val="center"/>
          </w:tcPr>
          <w:p w14:paraId="7D48C93B" w14:textId="552B1590" w:rsidR="00F70EC3" w:rsidRPr="00D91091" w:rsidRDefault="00F70EC3" w:rsidP="00F70EC3">
            <w:pPr>
              <w:spacing w:after="0" w:line="240" w:lineRule="auto"/>
              <w:rPr>
                <w:rFonts w:ascii="Times New Roman" w:hAnsi="Times New Roman" w:cs="Times New Roman"/>
              </w:rPr>
            </w:pPr>
            <w:r w:rsidRPr="00D91091">
              <w:rPr>
                <w:rFonts w:ascii="Times New Roman" w:hAnsi="Times New Roman" w:cs="Times New Roman"/>
              </w:rPr>
              <w:t>Nustatyti cinko storį</w:t>
            </w:r>
          </w:p>
        </w:tc>
        <w:tc>
          <w:tcPr>
            <w:tcW w:w="3827" w:type="dxa"/>
            <w:vAlign w:val="center"/>
          </w:tcPr>
          <w:p w14:paraId="6C5CCFAC" w14:textId="38994496" w:rsidR="00F70EC3" w:rsidRPr="00D91091" w:rsidRDefault="00F70EC3" w:rsidP="00F70EC3">
            <w:pPr>
              <w:spacing w:after="0" w:line="240" w:lineRule="auto"/>
              <w:rPr>
                <w:rFonts w:ascii="Times New Roman" w:hAnsi="Times New Roman" w:cs="Times New Roman"/>
                <w:color w:val="000000"/>
              </w:rPr>
            </w:pPr>
            <w:r w:rsidRPr="00913FAE">
              <w:rPr>
                <w:rFonts w:ascii="Times New Roman" w:eastAsia="Times New Roman" w:hAnsi="Times New Roman" w:cs="Times New Roman"/>
                <w:color w:val="000000"/>
                <w:lang w:eastAsia="lt-LT"/>
              </w:rPr>
              <w:t>Cinko dangos storio nustatymas</w:t>
            </w:r>
          </w:p>
        </w:tc>
        <w:tc>
          <w:tcPr>
            <w:tcW w:w="2410" w:type="dxa"/>
            <w:noWrap/>
            <w:vAlign w:val="center"/>
          </w:tcPr>
          <w:p w14:paraId="3F97E169" w14:textId="56BEC879" w:rsidR="00F70EC3" w:rsidRPr="00D91091" w:rsidRDefault="00F70EC3" w:rsidP="00F70EC3">
            <w:pPr>
              <w:spacing w:after="0" w:line="240" w:lineRule="auto"/>
              <w:rPr>
                <w:rFonts w:ascii="Times New Roman" w:hAnsi="Times New Roman" w:cs="Times New Roman"/>
              </w:rPr>
            </w:pPr>
            <w:r w:rsidRPr="005A2F3D">
              <w:rPr>
                <w:rFonts w:ascii="Times New Roman" w:eastAsia="Times New Roman" w:hAnsi="Times New Roman" w:cs="Times New Roman"/>
                <w:color w:val="000000"/>
                <w:lang w:eastAsia="lt-LT"/>
              </w:rPr>
              <w:t>LST EN ISO 2808:2019, 7B.2, LST EN ISO 1461</w:t>
            </w:r>
          </w:p>
        </w:tc>
      </w:tr>
      <w:tr w:rsidR="00F70EC3" w:rsidRPr="00D91091" w14:paraId="1E1AFDAF" w14:textId="77777777" w:rsidTr="00C006BE">
        <w:trPr>
          <w:trHeight w:val="705"/>
        </w:trPr>
        <w:tc>
          <w:tcPr>
            <w:tcW w:w="846" w:type="dxa"/>
            <w:vAlign w:val="center"/>
          </w:tcPr>
          <w:p w14:paraId="512366CE" w14:textId="5155B09F" w:rsidR="00F70EC3" w:rsidRDefault="00F70EC3" w:rsidP="00F70EC3">
            <w:pPr>
              <w:spacing w:after="0" w:line="240" w:lineRule="auto"/>
              <w:jc w:val="center"/>
              <w:rPr>
                <w:rFonts w:ascii="Times New Roman" w:hAnsi="Times New Roman" w:cs="Times New Roman"/>
              </w:rPr>
            </w:pPr>
            <w:r>
              <w:rPr>
                <w:rFonts w:ascii="Times New Roman" w:hAnsi="Times New Roman" w:cs="Times New Roman"/>
              </w:rPr>
              <w:t>3.8</w:t>
            </w:r>
          </w:p>
        </w:tc>
        <w:tc>
          <w:tcPr>
            <w:tcW w:w="2835" w:type="dxa"/>
            <w:vAlign w:val="center"/>
          </w:tcPr>
          <w:p w14:paraId="562BC3FA" w14:textId="688A8BD2" w:rsidR="00F70EC3" w:rsidRPr="00D91091" w:rsidRDefault="00F70EC3" w:rsidP="00F70EC3">
            <w:pPr>
              <w:spacing w:after="0" w:line="240" w:lineRule="auto"/>
              <w:rPr>
                <w:rFonts w:ascii="Times New Roman" w:hAnsi="Times New Roman" w:cs="Times New Roman"/>
              </w:rPr>
            </w:pPr>
            <w:r w:rsidRPr="0056373B">
              <w:rPr>
                <w:rFonts w:ascii="Times New Roman" w:hAnsi="Times New Roman" w:cs="Times New Roman"/>
              </w:rPr>
              <w:t>Hidroizoliacijos sukibimo stiprio nustatymas</w:t>
            </w:r>
          </w:p>
        </w:tc>
        <w:tc>
          <w:tcPr>
            <w:tcW w:w="3827" w:type="dxa"/>
            <w:vAlign w:val="center"/>
          </w:tcPr>
          <w:p w14:paraId="680A312C" w14:textId="4CF33F8A" w:rsidR="00F70EC3" w:rsidRPr="00913FAE" w:rsidRDefault="00F70EC3" w:rsidP="00F70EC3">
            <w:pPr>
              <w:spacing w:after="0" w:line="240" w:lineRule="auto"/>
              <w:rPr>
                <w:rFonts w:ascii="Times New Roman" w:eastAsia="Times New Roman" w:hAnsi="Times New Roman" w:cs="Times New Roman"/>
                <w:color w:val="000000"/>
                <w:lang w:eastAsia="lt-LT"/>
              </w:rPr>
            </w:pPr>
            <w:r w:rsidRPr="00D70561">
              <w:rPr>
                <w:rFonts w:ascii="Times New Roman" w:eastAsia="Times New Roman" w:hAnsi="Times New Roman" w:cs="Times New Roman"/>
                <w:color w:val="000000"/>
                <w:lang w:eastAsia="lt-LT"/>
              </w:rPr>
              <w:t>Tiltų hidroizoliacijos sluoksnio, sudaryto iš dviejų bituminių hidroizoliacinių lakštų, naudojamų ant betono, įrengimo taisyklės ĮT DBH 12</w:t>
            </w:r>
          </w:p>
        </w:tc>
        <w:tc>
          <w:tcPr>
            <w:tcW w:w="2410" w:type="dxa"/>
            <w:noWrap/>
            <w:vAlign w:val="center"/>
          </w:tcPr>
          <w:p w14:paraId="6A0D5FA4" w14:textId="40A2F076" w:rsidR="00F70EC3" w:rsidRPr="005A2F3D" w:rsidRDefault="00F70EC3" w:rsidP="00F70EC3">
            <w:pPr>
              <w:spacing w:after="0" w:line="240" w:lineRule="auto"/>
              <w:rPr>
                <w:rFonts w:ascii="Times New Roman" w:eastAsia="Times New Roman" w:hAnsi="Times New Roman" w:cs="Times New Roman"/>
                <w:color w:val="000000"/>
                <w:lang w:eastAsia="lt-LT"/>
              </w:rPr>
            </w:pPr>
            <w:r w:rsidRPr="00D70561">
              <w:rPr>
                <w:rFonts w:ascii="Times New Roman" w:eastAsia="Times New Roman" w:hAnsi="Times New Roman" w:cs="Times New Roman"/>
                <w:color w:val="000000"/>
                <w:lang w:eastAsia="lt-LT"/>
              </w:rPr>
              <w:t>LST EN 13596</w:t>
            </w:r>
          </w:p>
        </w:tc>
      </w:tr>
      <w:tr w:rsidR="00F70EC3" w:rsidRPr="00D91091" w14:paraId="7A76BD31" w14:textId="77777777" w:rsidTr="00C006BE">
        <w:trPr>
          <w:trHeight w:val="705"/>
        </w:trPr>
        <w:tc>
          <w:tcPr>
            <w:tcW w:w="846" w:type="dxa"/>
            <w:vAlign w:val="center"/>
          </w:tcPr>
          <w:p w14:paraId="2A554AC7" w14:textId="06612EB1" w:rsidR="00F70EC3" w:rsidRDefault="00F70EC3" w:rsidP="00F70EC3">
            <w:pPr>
              <w:spacing w:after="0" w:line="240" w:lineRule="auto"/>
              <w:jc w:val="center"/>
              <w:rPr>
                <w:rFonts w:ascii="Times New Roman" w:hAnsi="Times New Roman" w:cs="Times New Roman"/>
              </w:rPr>
            </w:pPr>
            <w:r>
              <w:rPr>
                <w:rFonts w:ascii="Times New Roman" w:hAnsi="Times New Roman" w:cs="Times New Roman"/>
              </w:rPr>
              <w:t>3.9</w:t>
            </w:r>
          </w:p>
        </w:tc>
        <w:tc>
          <w:tcPr>
            <w:tcW w:w="2835" w:type="dxa"/>
            <w:vAlign w:val="center"/>
          </w:tcPr>
          <w:p w14:paraId="25228C43" w14:textId="65B58BA5" w:rsidR="00F70EC3" w:rsidRPr="0056373B" w:rsidRDefault="00F70EC3" w:rsidP="00F70EC3">
            <w:pPr>
              <w:spacing w:after="0" w:line="240" w:lineRule="auto"/>
              <w:rPr>
                <w:rFonts w:ascii="Times New Roman" w:hAnsi="Times New Roman" w:cs="Times New Roman"/>
              </w:rPr>
            </w:pPr>
            <w:r>
              <w:rPr>
                <w:rFonts w:ascii="Times New Roman" w:hAnsi="Times New Roman" w:cs="Times New Roman"/>
              </w:rPr>
              <w:t>Nustatyti sukietėjusio betono tankį</w:t>
            </w:r>
          </w:p>
        </w:tc>
        <w:tc>
          <w:tcPr>
            <w:tcW w:w="3827" w:type="dxa"/>
            <w:vAlign w:val="center"/>
          </w:tcPr>
          <w:p w14:paraId="396BA342" w14:textId="7967342A" w:rsidR="00F70EC3" w:rsidRPr="00D70561" w:rsidRDefault="00F70EC3" w:rsidP="00F70EC3">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Sukietėjusio betono tankio nustatymas</w:t>
            </w:r>
          </w:p>
        </w:tc>
        <w:tc>
          <w:tcPr>
            <w:tcW w:w="2410" w:type="dxa"/>
            <w:noWrap/>
            <w:vAlign w:val="center"/>
          </w:tcPr>
          <w:p w14:paraId="7162E84D" w14:textId="6EE9E530" w:rsidR="00F70EC3" w:rsidRPr="00D70561" w:rsidRDefault="00F70EC3" w:rsidP="00F70EC3">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LST EN 12390-7</w:t>
            </w:r>
          </w:p>
        </w:tc>
      </w:tr>
    </w:tbl>
    <w:p w14:paraId="2581B224" w14:textId="77777777" w:rsidR="00B424BE" w:rsidRDefault="00B424BE" w:rsidP="00B424BE">
      <w:pPr>
        <w:rPr>
          <w:rFonts w:ascii="Times New Roman" w:hAnsi="Times New Roman" w:cs="Times New Roman"/>
          <w:i/>
          <w:iCs/>
        </w:rPr>
      </w:pPr>
    </w:p>
    <w:p w14:paraId="75B76124" w14:textId="6E957273" w:rsidR="00280077" w:rsidRPr="00280077" w:rsidRDefault="00280077" w:rsidP="00D91C00">
      <w:pPr>
        <w:jc w:val="both"/>
        <w:rPr>
          <w:rFonts w:ascii="Times New Roman" w:hAnsi="Times New Roman" w:cs="Times New Roman"/>
        </w:rPr>
      </w:pPr>
      <w:r w:rsidRPr="00280077">
        <w:rPr>
          <w:rFonts w:ascii="Times New Roman" w:hAnsi="Times New Roman" w:cs="Times New Roman"/>
        </w:rPr>
        <w:t xml:space="preserve">3.3. Laboratorinių tyrimų ir bandymų kiekius ir reikalavimus jiems nustato atitinkamos rekomendacijos, statybos taisyklės, techninių reikalavimų aprašai, įrengimo taisyklės ir kiti statybos dokumentai (žr. šios techninės specifikacijos 2 skyrių). </w:t>
      </w:r>
      <w:r w:rsidR="00872B4B">
        <w:rPr>
          <w:rFonts w:ascii="Times New Roman" w:hAnsi="Times New Roman" w:cs="Times New Roman"/>
        </w:rPr>
        <w:t>Paslaugų gavėjo</w:t>
      </w:r>
      <w:r w:rsidR="0066206B" w:rsidRPr="008F3511">
        <w:rPr>
          <w:rFonts w:ascii="Times New Roman" w:hAnsi="Times New Roman" w:cs="Times New Roman"/>
        </w:rPr>
        <w:t xml:space="preserve"> ir </w:t>
      </w:r>
      <w:r w:rsidR="00842EE2" w:rsidRPr="00280077">
        <w:rPr>
          <w:rFonts w:ascii="Times New Roman" w:hAnsi="Times New Roman" w:cs="Times New Roman"/>
        </w:rPr>
        <w:t>Paslaugų gavėjo nurodytas techninis prižiūrėtoj</w:t>
      </w:r>
      <w:r w:rsidR="00842EE2">
        <w:rPr>
          <w:rFonts w:ascii="Times New Roman" w:hAnsi="Times New Roman" w:cs="Times New Roman"/>
        </w:rPr>
        <w:t xml:space="preserve">o </w:t>
      </w:r>
      <w:r w:rsidR="0066206B" w:rsidRPr="008F3511">
        <w:rPr>
          <w:rFonts w:ascii="Times New Roman" w:hAnsi="Times New Roman" w:cs="Times New Roman"/>
        </w:rPr>
        <w:t>iniciatyva tyrimai ir bandymai gali būti atliekami pagal poreikį.</w:t>
      </w:r>
    </w:p>
    <w:p w14:paraId="17169E03" w14:textId="77777777" w:rsidR="00280077" w:rsidRPr="00280077" w:rsidRDefault="00280077" w:rsidP="00280077">
      <w:pPr>
        <w:rPr>
          <w:rFonts w:ascii="Times New Roman" w:hAnsi="Times New Roman" w:cs="Times New Roman"/>
        </w:rPr>
      </w:pPr>
      <w:r w:rsidRPr="00280077">
        <w:rPr>
          <w:rFonts w:ascii="Times New Roman" w:hAnsi="Times New Roman" w:cs="Times New Roman"/>
        </w:rPr>
        <w:t>3.4. Laboratoriniai bandymai, tyrimai ir matavimai turi būti atlikti vadovaujantis:</w:t>
      </w:r>
    </w:p>
    <w:p w14:paraId="59B89D59" w14:textId="77777777" w:rsidR="00280077" w:rsidRPr="00280077" w:rsidRDefault="00280077" w:rsidP="00280077">
      <w:pPr>
        <w:rPr>
          <w:rFonts w:ascii="Times New Roman" w:hAnsi="Times New Roman" w:cs="Times New Roman"/>
        </w:rPr>
      </w:pPr>
      <w:r w:rsidRPr="00280077">
        <w:rPr>
          <w:rFonts w:ascii="Times New Roman" w:hAnsi="Times New Roman" w:cs="Times New Roman"/>
        </w:rPr>
        <w:t>3.4.1. galiojančiais laboratorinių bandymų standartais, instrukcijomis bei metodikomis;</w:t>
      </w:r>
    </w:p>
    <w:p w14:paraId="1A794B62" w14:textId="77777777" w:rsidR="00280077" w:rsidRPr="00280077" w:rsidRDefault="00280077" w:rsidP="00280077">
      <w:pPr>
        <w:rPr>
          <w:rFonts w:ascii="Times New Roman" w:hAnsi="Times New Roman" w:cs="Times New Roman"/>
        </w:rPr>
      </w:pPr>
      <w:r w:rsidRPr="00280077">
        <w:rPr>
          <w:rFonts w:ascii="Times New Roman" w:hAnsi="Times New Roman" w:cs="Times New Roman"/>
        </w:rPr>
        <w:t>3.4.2. bendraisiais akredituotoms laboratorijoms keliamais reikalavimais;</w:t>
      </w:r>
    </w:p>
    <w:p w14:paraId="3A4D9F3B" w14:textId="77777777" w:rsidR="00280077" w:rsidRPr="00280077" w:rsidRDefault="00280077" w:rsidP="00280077">
      <w:pPr>
        <w:rPr>
          <w:rFonts w:ascii="Times New Roman" w:hAnsi="Times New Roman" w:cs="Times New Roman"/>
        </w:rPr>
      </w:pPr>
      <w:r w:rsidRPr="00280077">
        <w:rPr>
          <w:rFonts w:ascii="Times New Roman" w:hAnsi="Times New Roman" w:cs="Times New Roman"/>
        </w:rPr>
        <w:t>3.4.3. kokybės kontrolės sistema įmonėje ir laboratorijoje.</w:t>
      </w:r>
    </w:p>
    <w:p w14:paraId="4EE26FDA" w14:textId="77777777" w:rsidR="00280077" w:rsidRPr="00280077" w:rsidRDefault="00280077" w:rsidP="00D91C00">
      <w:pPr>
        <w:jc w:val="both"/>
        <w:rPr>
          <w:rFonts w:ascii="Times New Roman" w:hAnsi="Times New Roman" w:cs="Times New Roman"/>
        </w:rPr>
      </w:pPr>
      <w:r w:rsidRPr="00280077">
        <w:rPr>
          <w:rFonts w:ascii="Times New Roman" w:hAnsi="Times New Roman" w:cs="Times New Roman"/>
        </w:rPr>
        <w:t>3.5. Laboratoriniams tyrimams, bandymams ir matavimams objektuose turi būti naudojamos šiuolaikinės, patikimos ir tikslios matavimo priemonės, bandymų įrengimai ir prietaisai. Visos matavimo priemonės ir įrengimai turi būti metrologiškai įteisinti, atitikti kitus jiems taikomus metrologijos srities teisės aktų reikalavimus.</w:t>
      </w:r>
    </w:p>
    <w:p w14:paraId="5FE9DABB" w14:textId="77777777" w:rsidR="00280077" w:rsidRPr="00280077" w:rsidRDefault="00280077" w:rsidP="00D91C00">
      <w:pPr>
        <w:jc w:val="both"/>
        <w:rPr>
          <w:rFonts w:ascii="Times New Roman" w:hAnsi="Times New Roman" w:cs="Times New Roman"/>
        </w:rPr>
      </w:pPr>
      <w:r w:rsidRPr="00280077">
        <w:rPr>
          <w:rFonts w:ascii="Times New Roman" w:hAnsi="Times New Roman" w:cs="Times New Roman"/>
        </w:rPr>
        <w:t>3.6. Atliekant laboratorinius tyrimus, bandymus ir matavimus privaloma laikytis visų darbo saugos reikalavimų. Darbo vietos turi būti apstatytos ženklais pagal galiojančias instrukcijas ir užtikrinti eismo saugą bei nekelti pavojaus eismo dalyviams.</w:t>
      </w:r>
    </w:p>
    <w:p w14:paraId="29791E4A" w14:textId="3B9ED034" w:rsidR="00280077" w:rsidRPr="00280077" w:rsidRDefault="00280077" w:rsidP="00D91C00">
      <w:pPr>
        <w:jc w:val="both"/>
        <w:rPr>
          <w:rFonts w:ascii="Times New Roman" w:hAnsi="Times New Roman" w:cs="Times New Roman"/>
          <w:color w:val="EE0000"/>
        </w:rPr>
      </w:pPr>
      <w:r w:rsidRPr="00280077">
        <w:rPr>
          <w:rFonts w:ascii="Times New Roman" w:hAnsi="Times New Roman" w:cs="Times New Roman"/>
        </w:rPr>
        <w:lastRenderedPageBreak/>
        <w:t xml:space="preserve">3.7. </w:t>
      </w:r>
      <w:r w:rsidR="009E4BD8" w:rsidRPr="008F3511">
        <w:rPr>
          <w:rFonts w:ascii="Times New Roman" w:hAnsi="Times New Roman" w:cs="Times New Roman"/>
        </w:rPr>
        <w:t xml:space="preserve">Užsakymus laboratoriniams tyrimams ir bandymams atlikti pirkimo sutarties įgyvendinimo metu </w:t>
      </w:r>
      <w:r w:rsidR="00150C0A">
        <w:rPr>
          <w:rFonts w:ascii="Times New Roman" w:hAnsi="Times New Roman" w:cs="Times New Roman"/>
        </w:rPr>
        <w:t xml:space="preserve">Paslaugų </w:t>
      </w:r>
      <w:r w:rsidR="009E4BD8" w:rsidRPr="008F3511">
        <w:rPr>
          <w:rFonts w:ascii="Times New Roman" w:hAnsi="Times New Roman" w:cs="Times New Roman"/>
        </w:rPr>
        <w:t>t</w:t>
      </w:r>
      <w:r w:rsidR="00150C0A">
        <w:rPr>
          <w:rFonts w:ascii="Times New Roman" w:hAnsi="Times New Roman" w:cs="Times New Roman"/>
        </w:rPr>
        <w:t>ei</w:t>
      </w:r>
      <w:r w:rsidR="009E4BD8" w:rsidRPr="008F3511">
        <w:rPr>
          <w:rFonts w:ascii="Times New Roman" w:hAnsi="Times New Roman" w:cs="Times New Roman"/>
        </w:rPr>
        <w:t xml:space="preserve">kėjui el. paštu pateiks </w:t>
      </w:r>
      <w:r w:rsidR="00150C0A" w:rsidRPr="00280077">
        <w:rPr>
          <w:rFonts w:ascii="Times New Roman" w:hAnsi="Times New Roman" w:cs="Times New Roman"/>
        </w:rPr>
        <w:t>Paslaugų gavėjo nurodytas techninis prižiūrėtojas</w:t>
      </w:r>
      <w:r w:rsidR="00E97570">
        <w:rPr>
          <w:rFonts w:ascii="Times New Roman" w:hAnsi="Times New Roman" w:cs="Times New Roman"/>
        </w:rPr>
        <w:t xml:space="preserve">, atliekantis </w:t>
      </w:r>
      <w:r w:rsidR="009E4BD8" w:rsidRPr="008F3511">
        <w:rPr>
          <w:rFonts w:ascii="Times New Roman" w:hAnsi="Times New Roman" w:cs="Times New Roman"/>
        </w:rPr>
        <w:t xml:space="preserve">techninės priežiūros paslaugas sutarties su </w:t>
      </w:r>
      <w:r w:rsidR="00E97570">
        <w:rPr>
          <w:rFonts w:ascii="Times New Roman" w:hAnsi="Times New Roman" w:cs="Times New Roman"/>
        </w:rPr>
        <w:t>Paslaugų gavėju</w:t>
      </w:r>
      <w:r w:rsidR="009E4BD8" w:rsidRPr="008F3511">
        <w:rPr>
          <w:rFonts w:ascii="Times New Roman" w:hAnsi="Times New Roman" w:cs="Times New Roman"/>
        </w:rPr>
        <w:t xml:space="preserve"> pagrindu atliekančios įmonės atsakingi darbuotojai arba pats </w:t>
      </w:r>
      <w:r w:rsidR="009077C4">
        <w:rPr>
          <w:rFonts w:ascii="Times New Roman" w:hAnsi="Times New Roman" w:cs="Times New Roman"/>
        </w:rPr>
        <w:t>Paslaugų gavėjas</w:t>
      </w:r>
      <w:r w:rsidR="009E4BD8">
        <w:rPr>
          <w:rFonts w:ascii="Times New Roman" w:hAnsi="Times New Roman" w:cs="Times New Roman"/>
        </w:rPr>
        <w:t>.</w:t>
      </w:r>
      <w:r w:rsidR="006902C0">
        <w:rPr>
          <w:rFonts w:ascii="Times New Roman" w:hAnsi="Times New Roman" w:cs="Times New Roman"/>
        </w:rPr>
        <w:t xml:space="preserve"> </w:t>
      </w:r>
      <w:r w:rsidR="009E1319" w:rsidRPr="00413F6B">
        <w:rPr>
          <w:rFonts w:ascii="Times New Roman" w:hAnsi="Times New Roman" w:cs="Times New Roman"/>
        </w:rPr>
        <w:t>Užsakymo metu nurodoma konkreti kontrolinių matavimų vieta, kontrolinių bandymų rūšis, kiekis ir nurodomas terminas konkrečių paslaugų suteikimui;</w:t>
      </w:r>
    </w:p>
    <w:p w14:paraId="268BB502" w14:textId="77777777" w:rsidR="00280077" w:rsidRPr="00280077" w:rsidRDefault="00280077" w:rsidP="00D91C00">
      <w:pPr>
        <w:jc w:val="both"/>
        <w:rPr>
          <w:rFonts w:ascii="Times New Roman" w:hAnsi="Times New Roman" w:cs="Times New Roman"/>
        </w:rPr>
      </w:pPr>
      <w:r w:rsidRPr="00280077">
        <w:rPr>
          <w:rFonts w:ascii="Times New Roman" w:hAnsi="Times New Roman" w:cs="Times New Roman"/>
        </w:rPr>
        <w:t xml:space="preserve">3.8. Apie laboratorinių tyrimų, bandymų ar matavimų atlikimo konkretų laiką turi būti informuotas Paslaugų gavėjas ir Paslaugų gavėjo nurodytas techninis prižiūrėtojas ne vėliau kaip prieš 1 darbo dieną iki jų atlikimo dienos. </w:t>
      </w:r>
    </w:p>
    <w:p w14:paraId="58ABC313" w14:textId="13B8734F" w:rsidR="00280077" w:rsidRPr="00280077" w:rsidRDefault="00280077" w:rsidP="00D91C00">
      <w:pPr>
        <w:jc w:val="both"/>
        <w:rPr>
          <w:rFonts w:ascii="Times New Roman" w:hAnsi="Times New Roman" w:cs="Times New Roman"/>
        </w:rPr>
      </w:pPr>
      <w:r w:rsidRPr="00280077">
        <w:rPr>
          <w:rFonts w:ascii="Times New Roman" w:hAnsi="Times New Roman" w:cs="Times New Roman"/>
        </w:rPr>
        <w:t>3.</w:t>
      </w:r>
      <w:r w:rsidR="0007150D">
        <w:rPr>
          <w:rFonts w:ascii="Times New Roman" w:hAnsi="Times New Roman" w:cs="Times New Roman"/>
        </w:rPr>
        <w:t>9</w:t>
      </w:r>
      <w:r w:rsidRPr="00280077">
        <w:rPr>
          <w:rFonts w:ascii="Times New Roman" w:hAnsi="Times New Roman" w:cs="Times New Roman"/>
        </w:rPr>
        <w:t>.</w:t>
      </w:r>
      <w:r w:rsidR="009E4BD8" w:rsidRPr="009E4BD8">
        <w:rPr>
          <w:rFonts w:ascii="Times New Roman" w:hAnsi="Times New Roman" w:cs="Times New Roman"/>
          <w:color w:val="00B050"/>
        </w:rPr>
        <w:t xml:space="preserve"> </w:t>
      </w:r>
      <w:r w:rsidR="009E4BD8" w:rsidRPr="008F3511">
        <w:rPr>
          <w:rFonts w:ascii="Times New Roman" w:hAnsi="Times New Roman" w:cs="Times New Roman"/>
        </w:rPr>
        <w:t>Asfaltbetonio dangos ėminių (kernų) vietos parenkamos užsakovo arba statybos darbų techninio prižiūrėtojo nurodymu. Ertmės, kurios lieka paėmus kerną iš asfaltbetonio dangos, turi būti nedelsiant kokybiškai užtaisytos asfaltbetonio mišiniu.</w:t>
      </w:r>
      <w:r w:rsidRPr="00280077">
        <w:rPr>
          <w:rFonts w:ascii="Times New Roman" w:hAnsi="Times New Roman" w:cs="Times New Roman"/>
        </w:rPr>
        <w:t xml:space="preserve"> </w:t>
      </w:r>
      <w:r w:rsidR="007D0167">
        <w:rPr>
          <w:rFonts w:ascii="Times New Roman" w:hAnsi="Times New Roman" w:cs="Times New Roman"/>
        </w:rPr>
        <w:t>Užtaisymas turi išsilaikyti ne trumpiau kaip 4 metus.</w:t>
      </w:r>
    </w:p>
    <w:p w14:paraId="50679654" w14:textId="08378266" w:rsidR="00280077" w:rsidRPr="00280077" w:rsidRDefault="00280077" w:rsidP="00D91C00">
      <w:pPr>
        <w:jc w:val="both"/>
        <w:rPr>
          <w:rFonts w:ascii="Times New Roman" w:hAnsi="Times New Roman" w:cs="Times New Roman"/>
        </w:rPr>
      </w:pPr>
      <w:r w:rsidRPr="00280077">
        <w:rPr>
          <w:rFonts w:ascii="Times New Roman" w:hAnsi="Times New Roman" w:cs="Times New Roman"/>
        </w:rPr>
        <w:t>3.1</w:t>
      </w:r>
      <w:r w:rsidR="0007150D">
        <w:rPr>
          <w:rFonts w:ascii="Times New Roman" w:hAnsi="Times New Roman" w:cs="Times New Roman"/>
        </w:rPr>
        <w:t>0</w:t>
      </w:r>
      <w:r w:rsidRPr="00280077">
        <w:rPr>
          <w:rFonts w:ascii="Times New Roman" w:hAnsi="Times New Roman" w:cs="Times New Roman"/>
        </w:rPr>
        <w:t xml:space="preserve">. Paslaugų teikėjui atlikus reikiamus tyrimus ir bandymus, Paslaugų gavėjo nurodytas techninis prižiūrėtojas įgauna teisę gauti šių tyrimų ir bandymų rezultatus, kurių dokumentų kopijas Paslaugų teikėjas el. paštu privalės pateikti techniniam prižiūrėtojui ir Paslaugų gavėjui ne vėliau kaip per 1 darbo dieną nuo tų bandymų protokolo įforminimo datos. </w:t>
      </w:r>
    </w:p>
    <w:p w14:paraId="30FEF9F8" w14:textId="09B88045" w:rsidR="00280077" w:rsidRPr="00280077" w:rsidRDefault="00280077" w:rsidP="00D91C00">
      <w:pPr>
        <w:jc w:val="both"/>
        <w:rPr>
          <w:rFonts w:ascii="Times New Roman" w:hAnsi="Times New Roman" w:cs="Times New Roman"/>
        </w:rPr>
      </w:pPr>
      <w:r w:rsidRPr="00280077">
        <w:rPr>
          <w:rFonts w:ascii="Times New Roman" w:hAnsi="Times New Roman" w:cs="Times New Roman"/>
        </w:rPr>
        <w:t>3.1</w:t>
      </w:r>
      <w:r w:rsidR="0007150D">
        <w:rPr>
          <w:rFonts w:ascii="Times New Roman" w:hAnsi="Times New Roman" w:cs="Times New Roman"/>
        </w:rPr>
        <w:t>1</w:t>
      </w:r>
      <w:r w:rsidRPr="00280077">
        <w:rPr>
          <w:rFonts w:ascii="Times New Roman" w:hAnsi="Times New Roman" w:cs="Times New Roman"/>
        </w:rPr>
        <w:t xml:space="preserve">. Paslaugų teikėjas reikiamus laboratorinius tyrimus ir bandymus atliks Lietuvos Respublikos teritorijos ribose. Visų laboratorinių tyrimų ir bandymų, kurių rezultatų pateikimo operatyvumas turi tiesioginę įtaką nuosekliam, nepertraukiamam ir kokybiškam statybos rangos technologinių procesų vykdymui, atlikimo laboratorijoje ir gautų rezultatų pateikimo Paslaugų gavėjui ar Paslaugų gavėjo nurodytam techniniam prižiūrėtojui terminas – nedelsiant, bet </w:t>
      </w:r>
      <w:r w:rsidRPr="002A2749">
        <w:rPr>
          <w:rFonts w:ascii="Times New Roman" w:hAnsi="Times New Roman" w:cs="Times New Roman"/>
          <w:b/>
          <w:bCs/>
        </w:rPr>
        <w:t>ne ilgiau kaip 5 darbo dienos</w:t>
      </w:r>
      <w:r w:rsidRPr="00280077">
        <w:rPr>
          <w:rFonts w:ascii="Times New Roman" w:hAnsi="Times New Roman" w:cs="Times New Roman"/>
        </w:rPr>
        <w:t xml:space="preserve"> (išskyrus pagrįstus atvejus, kai laboratorinių tyrimų ir bandymų atlikimo terminas technologiškai yra ilgesnis) nuo užsakymų el. paštu gavimo.</w:t>
      </w:r>
    </w:p>
    <w:p w14:paraId="657DFE60" w14:textId="2555CDAC" w:rsidR="00280077" w:rsidRPr="00280077" w:rsidRDefault="00280077" w:rsidP="00D91C00">
      <w:pPr>
        <w:jc w:val="both"/>
        <w:rPr>
          <w:rFonts w:ascii="Times New Roman" w:hAnsi="Times New Roman" w:cs="Times New Roman"/>
        </w:rPr>
      </w:pPr>
      <w:r w:rsidRPr="00280077">
        <w:rPr>
          <w:rFonts w:ascii="Times New Roman" w:hAnsi="Times New Roman" w:cs="Times New Roman"/>
        </w:rPr>
        <w:t>3.1</w:t>
      </w:r>
      <w:r w:rsidR="003B1E6D">
        <w:rPr>
          <w:rFonts w:ascii="Times New Roman" w:hAnsi="Times New Roman" w:cs="Times New Roman"/>
        </w:rPr>
        <w:t>2</w:t>
      </w:r>
      <w:r w:rsidRPr="00280077">
        <w:rPr>
          <w:rFonts w:ascii="Times New Roman" w:hAnsi="Times New Roman" w:cs="Times New Roman"/>
        </w:rPr>
        <w:t xml:space="preserve">. Kai laboratoriniai tyrimai ir bandymai pagal jų atlikimo technologiją turi būti atliekami statybos darbų vietoje su specialia laboratorine įranga, tokia mobili laboratorija privalo atvykti į statybos darbų vietą </w:t>
      </w:r>
      <w:r w:rsidRPr="00F62168">
        <w:rPr>
          <w:rFonts w:ascii="Times New Roman" w:hAnsi="Times New Roman" w:cs="Times New Roman"/>
          <w:b/>
          <w:bCs/>
        </w:rPr>
        <w:t xml:space="preserve">ne vėliau kaip per </w:t>
      </w:r>
      <w:r w:rsidR="005B4BD1" w:rsidRPr="00F62168">
        <w:rPr>
          <w:rFonts w:ascii="Times New Roman" w:hAnsi="Times New Roman" w:cs="Times New Roman"/>
          <w:b/>
          <w:bCs/>
        </w:rPr>
        <w:t>3</w:t>
      </w:r>
      <w:r w:rsidRPr="00F62168">
        <w:rPr>
          <w:rFonts w:ascii="Times New Roman" w:hAnsi="Times New Roman" w:cs="Times New Roman"/>
          <w:b/>
          <w:bCs/>
        </w:rPr>
        <w:t xml:space="preserve"> (</w:t>
      </w:r>
      <w:r w:rsidR="005B4BD1" w:rsidRPr="00F62168">
        <w:rPr>
          <w:rFonts w:ascii="Times New Roman" w:hAnsi="Times New Roman" w:cs="Times New Roman"/>
          <w:b/>
          <w:bCs/>
        </w:rPr>
        <w:t>tris</w:t>
      </w:r>
      <w:r w:rsidRPr="00F62168">
        <w:rPr>
          <w:rFonts w:ascii="Times New Roman" w:hAnsi="Times New Roman" w:cs="Times New Roman"/>
          <w:b/>
          <w:bCs/>
        </w:rPr>
        <w:t>) darbo dienas nuo</w:t>
      </w:r>
      <w:r w:rsidRPr="00280077">
        <w:rPr>
          <w:rFonts w:ascii="Times New Roman" w:hAnsi="Times New Roman" w:cs="Times New Roman"/>
        </w:rPr>
        <w:t xml:space="preserve"> užsakymo iš Paslaugų gavėjo ar Paslaugų gavėjo nurodyto techninio prižiūrėtojo el. paštu gavimo momento, nepriklausomai ar Paslaugų teikėjas yra Lietuvos Respublikos ribose, ar už jų. </w:t>
      </w:r>
    </w:p>
    <w:p w14:paraId="2D948ACF" w14:textId="231083D6" w:rsidR="00280077" w:rsidRPr="00653CD7" w:rsidRDefault="00280077" w:rsidP="00D91C00">
      <w:pPr>
        <w:jc w:val="both"/>
        <w:rPr>
          <w:rFonts w:ascii="Times New Roman" w:hAnsi="Times New Roman" w:cs="Times New Roman"/>
        </w:rPr>
      </w:pPr>
      <w:r w:rsidRPr="00653CD7">
        <w:rPr>
          <w:rFonts w:ascii="Times New Roman" w:hAnsi="Times New Roman" w:cs="Times New Roman"/>
        </w:rPr>
        <w:t>3.1</w:t>
      </w:r>
      <w:r w:rsidR="003B1E6D" w:rsidRPr="00653CD7">
        <w:rPr>
          <w:rFonts w:ascii="Times New Roman" w:hAnsi="Times New Roman" w:cs="Times New Roman"/>
        </w:rPr>
        <w:t>3</w:t>
      </w:r>
      <w:r w:rsidRPr="00653CD7">
        <w:rPr>
          <w:rFonts w:ascii="Times New Roman" w:hAnsi="Times New Roman" w:cs="Times New Roman"/>
        </w:rPr>
        <w:t>. Paslaugų teikėjui nesilaikant šių nustatytų laboratorinių tyrimų ir bandymų atlikimo, rezultatų pateikimo terminų, Paslaugų teikėjui bus taikomos Sutartyje numatytos netesybos.</w:t>
      </w:r>
    </w:p>
    <w:p w14:paraId="369DEA30" w14:textId="15FC99BE" w:rsidR="00280077" w:rsidRPr="00280077" w:rsidRDefault="00280077" w:rsidP="00D91C00">
      <w:pPr>
        <w:jc w:val="both"/>
        <w:rPr>
          <w:rFonts w:ascii="Times New Roman" w:hAnsi="Times New Roman" w:cs="Times New Roman"/>
        </w:rPr>
      </w:pPr>
      <w:r w:rsidRPr="00280077">
        <w:rPr>
          <w:rFonts w:ascii="Times New Roman" w:hAnsi="Times New Roman" w:cs="Times New Roman"/>
        </w:rPr>
        <w:t>3.1</w:t>
      </w:r>
      <w:r w:rsidR="003B1E6D">
        <w:rPr>
          <w:rFonts w:ascii="Times New Roman" w:hAnsi="Times New Roman" w:cs="Times New Roman"/>
        </w:rPr>
        <w:t>4</w:t>
      </w:r>
      <w:r w:rsidRPr="00280077">
        <w:rPr>
          <w:rFonts w:ascii="Times New Roman" w:hAnsi="Times New Roman" w:cs="Times New Roman"/>
        </w:rPr>
        <w:t>. Paslaugų teikėjas statybines medžiagas ir mišinius, kuriems turi būti atlikti bandymai, tyrimai ir matavimai, turi pristatyti tiesiai į laboratoriją, išskyrus tuos, kurie turi būti atliekami vietoje.</w:t>
      </w:r>
    </w:p>
    <w:p w14:paraId="632DF5BF" w14:textId="7D8CD5AB" w:rsidR="00280077" w:rsidRPr="00280077" w:rsidRDefault="00280077" w:rsidP="00D91C00">
      <w:pPr>
        <w:jc w:val="both"/>
        <w:rPr>
          <w:rFonts w:ascii="Times New Roman" w:hAnsi="Times New Roman" w:cs="Times New Roman"/>
        </w:rPr>
      </w:pPr>
      <w:r w:rsidRPr="00280077">
        <w:rPr>
          <w:rFonts w:ascii="Times New Roman" w:hAnsi="Times New Roman" w:cs="Times New Roman"/>
        </w:rPr>
        <w:t>3.1</w:t>
      </w:r>
      <w:r w:rsidR="003B1E6D">
        <w:rPr>
          <w:rFonts w:ascii="Times New Roman" w:hAnsi="Times New Roman" w:cs="Times New Roman"/>
        </w:rPr>
        <w:t>5</w:t>
      </w:r>
      <w:r w:rsidRPr="00280077">
        <w:rPr>
          <w:rFonts w:ascii="Times New Roman" w:hAnsi="Times New Roman" w:cs="Times New Roman"/>
        </w:rPr>
        <w:t xml:space="preserve">. Nustačius bandymo ar tyrimo neatitiktį reikalaujamiems teisės aktams, Paslaugų teikėjas privalo argumentuoti tokias išvadas ir esant poreikiui pateikti jas raštu. </w:t>
      </w:r>
    </w:p>
    <w:p w14:paraId="75399712" w14:textId="3C17B03E" w:rsidR="00280077" w:rsidRPr="00280077" w:rsidRDefault="00280077" w:rsidP="00D91C00">
      <w:pPr>
        <w:jc w:val="both"/>
        <w:rPr>
          <w:rFonts w:ascii="Times New Roman" w:hAnsi="Times New Roman" w:cs="Times New Roman"/>
        </w:rPr>
      </w:pPr>
      <w:r w:rsidRPr="00280077">
        <w:rPr>
          <w:rFonts w:ascii="Times New Roman" w:hAnsi="Times New Roman" w:cs="Times New Roman"/>
        </w:rPr>
        <w:t>3.1</w:t>
      </w:r>
      <w:r w:rsidR="00625E2D">
        <w:rPr>
          <w:rFonts w:ascii="Times New Roman" w:hAnsi="Times New Roman" w:cs="Times New Roman"/>
        </w:rPr>
        <w:t>6</w:t>
      </w:r>
      <w:r w:rsidRPr="00280077">
        <w:rPr>
          <w:rFonts w:ascii="Times New Roman" w:hAnsi="Times New Roman" w:cs="Times New Roman"/>
        </w:rPr>
        <w:t xml:space="preserve">. Paslaugų teikėjas visais įmanomais būdais turi siekti apsaugoti Paslaugų gavėjo interesus ir užtikrinti teikiamų paslaugų kokybę. Paslaugų teikėjas turi teikti konsultacijas dėl gautų pretenzijų ir, </w:t>
      </w:r>
      <w:r w:rsidRPr="00280077">
        <w:rPr>
          <w:rFonts w:ascii="Times New Roman" w:hAnsi="Times New Roman" w:cs="Times New Roman"/>
        </w:rPr>
        <w:lastRenderedPageBreak/>
        <w:t>kiek tai įmanoma, užkirsti kelią galimoms pretenzijoms. Paslaugų teikėjas neatsako už statybos rangovo nesugebėjimą tinkamai atlikti darbus.</w:t>
      </w:r>
    </w:p>
    <w:p w14:paraId="3D6582F4" w14:textId="3460A3FB" w:rsidR="00280077" w:rsidRPr="00280077" w:rsidRDefault="00280077" w:rsidP="00D91C00">
      <w:pPr>
        <w:jc w:val="both"/>
        <w:rPr>
          <w:rFonts w:ascii="Times New Roman" w:hAnsi="Times New Roman" w:cs="Times New Roman"/>
        </w:rPr>
      </w:pPr>
      <w:r w:rsidRPr="00280077">
        <w:rPr>
          <w:rFonts w:ascii="Times New Roman" w:hAnsi="Times New Roman" w:cs="Times New Roman"/>
        </w:rPr>
        <w:t>3.1</w:t>
      </w:r>
      <w:r w:rsidR="00625E2D">
        <w:rPr>
          <w:rFonts w:ascii="Times New Roman" w:hAnsi="Times New Roman" w:cs="Times New Roman"/>
        </w:rPr>
        <w:t>7</w:t>
      </w:r>
      <w:r w:rsidRPr="00280077">
        <w:rPr>
          <w:rFonts w:ascii="Times New Roman" w:hAnsi="Times New Roman" w:cs="Times New Roman"/>
        </w:rPr>
        <w:t>. Laboratorinių tyrimų ir bandymų apimtys neturi viršyti vidutinių, nurodytų statybos techniniuose reglamentuose, standartuose, instrukcijose, metodikose bei normatyviniuose statybos techniniuose dokumentuose (žr. 2 skyrių „Teisinė bazė“), išskyrus konkrečius pagrįstus atvejus ir suderinus su Paslaugų gavėju.</w:t>
      </w:r>
    </w:p>
    <w:p w14:paraId="7A5D9664" w14:textId="0B7E194F" w:rsidR="00280077" w:rsidRPr="00280077" w:rsidRDefault="00280077" w:rsidP="00D91C00">
      <w:pPr>
        <w:jc w:val="both"/>
        <w:rPr>
          <w:rFonts w:ascii="Times New Roman" w:hAnsi="Times New Roman" w:cs="Times New Roman"/>
        </w:rPr>
      </w:pPr>
      <w:r w:rsidRPr="00280077">
        <w:rPr>
          <w:rFonts w:ascii="Times New Roman" w:hAnsi="Times New Roman" w:cs="Times New Roman"/>
        </w:rPr>
        <w:t>3.</w:t>
      </w:r>
      <w:r w:rsidR="0007150D">
        <w:rPr>
          <w:rFonts w:ascii="Times New Roman" w:hAnsi="Times New Roman" w:cs="Times New Roman"/>
        </w:rPr>
        <w:t>1</w:t>
      </w:r>
      <w:r w:rsidR="00625E2D">
        <w:rPr>
          <w:rFonts w:ascii="Times New Roman" w:hAnsi="Times New Roman" w:cs="Times New Roman"/>
        </w:rPr>
        <w:t>8</w:t>
      </w:r>
      <w:r w:rsidRPr="00280077">
        <w:rPr>
          <w:rFonts w:ascii="Times New Roman" w:hAnsi="Times New Roman" w:cs="Times New Roman"/>
        </w:rPr>
        <w:t xml:space="preserve">. Laboratorinių tyrimų ir bandymų protokolai pateikiami lietuvių kalba. </w:t>
      </w:r>
    </w:p>
    <w:p w14:paraId="2ED8BD28" w14:textId="69EED9F0" w:rsidR="00280077" w:rsidRDefault="00280077" w:rsidP="00D91C00">
      <w:pPr>
        <w:jc w:val="both"/>
        <w:rPr>
          <w:rFonts w:ascii="Times New Roman" w:hAnsi="Times New Roman" w:cs="Times New Roman"/>
        </w:rPr>
      </w:pPr>
      <w:r w:rsidRPr="00280077">
        <w:rPr>
          <w:rFonts w:ascii="Times New Roman" w:hAnsi="Times New Roman" w:cs="Times New Roman"/>
        </w:rPr>
        <w:t>3.</w:t>
      </w:r>
      <w:r w:rsidR="00560556">
        <w:rPr>
          <w:rFonts w:ascii="Times New Roman" w:hAnsi="Times New Roman" w:cs="Times New Roman"/>
        </w:rPr>
        <w:t>19.</w:t>
      </w:r>
      <w:r w:rsidRPr="00280077">
        <w:rPr>
          <w:rFonts w:ascii="Times New Roman" w:hAnsi="Times New Roman" w:cs="Times New Roman"/>
        </w:rPr>
        <w:t xml:space="preserve"> Jeigu Paslaugų gavėjui ar Paslaugų gavėjo nurodytam techniniam prižiūrėtojui pateikiant gautus rezultatus (pagal 3.1</w:t>
      </w:r>
      <w:r w:rsidR="001F1A8C">
        <w:rPr>
          <w:rFonts w:ascii="Times New Roman" w:hAnsi="Times New Roman" w:cs="Times New Roman"/>
        </w:rPr>
        <w:t>0</w:t>
      </w:r>
      <w:r w:rsidRPr="00280077">
        <w:rPr>
          <w:rFonts w:ascii="Times New Roman" w:hAnsi="Times New Roman" w:cs="Times New Roman"/>
        </w:rPr>
        <w:t>-3.1</w:t>
      </w:r>
      <w:r w:rsidR="001F1A8C">
        <w:rPr>
          <w:rFonts w:ascii="Times New Roman" w:hAnsi="Times New Roman" w:cs="Times New Roman"/>
        </w:rPr>
        <w:t>1</w:t>
      </w:r>
      <w:r w:rsidRPr="00280077">
        <w:rPr>
          <w:rFonts w:ascii="Times New Roman" w:hAnsi="Times New Roman" w:cs="Times New Roman"/>
        </w:rPr>
        <w:t xml:space="preserve"> p. reikalavimus) buvo pateiktos laboratorinių tyrimų ir bandymų protokolų kopijos, šių dokumentų originalai turi būti pateikti ne vėliau kaip pateikiant Paslaugų gavėjui atitinkamų paslaugų perdavimo ir priėmimo aktą.</w:t>
      </w:r>
    </w:p>
    <w:p w14:paraId="547F09BF" w14:textId="77777777" w:rsidR="004A6D00" w:rsidRDefault="004A6D00" w:rsidP="00D91C00">
      <w:pPr>
        <w:jc w:val="both"/>
        <w:rPr>
          <w:rFonts w:ascii="Times New Roman" w:hAnsi="Times New Roman" w:cs="Times New Roman"/>
        </w:rPr>
      </w:pPr>
    </w:p>
    <w:p w14:paraId="7A965C32" w14:textId="77777777" w:rsidR="004A6D00" w:rsidRPr="00280077" w:rsidRDefault="004A6D00" w:rsidP="00D91C00">
      <w:pPr>
        <w:jc w:val="both"/>
        <w:rPr>
          <w:rFonts w:ascii="Times New Roman" w:hAnsi="Times New Roman" w:cs="Times New Roman"/>
        </w:rPr>
      </w:pPr>
    </w:p>
    <w:p w14:paraId="07469E66" w14:textId="2443F0BD" w:rsidR="00280077" w:rsidRPr="005C126F" w:rsidRDefault="00280077" w:rsidP="005C126F">
      <w:pPr>
        <w:jc w:val="center"/>
        <w:rPr>
          <w:rFonts w:ascii="Times New Roman" w:hAnsi="Times New Roman" w:cs="Times New Roman"/>
          <w:b/>
          <w:bCs/>
        </w:rPr>
      </w:pPr>
      <w:r w:rsidRPr="00D91C00">
        <w:rPr>
          <w:rFonts w:ascii="Times New Roman" w:hAnsi="Times New Roman" w:cs="Times New Roman"/>
          <w:b/>
          <w:bCs/>
        </w:rPr>
        <w:t>4 SKYRIUS. PASLAUGŲ ORGANIZAVIMAS</w:t>
      </w:r>
    </w:p>
    <w:p w14:paraId="53D0FF01" w14:textId="20ED9B28" w:rsidR="00280077" w:rsidRPr="00BF66CD" w:rsidRDefault="00280077" w:rsidP="00BF66CD">
      <w:pPr>
        <w:jc w:val="center"/>
        <w:rPr>
          <w:rFonts w:ascii="Times New Roman" w:hAnsi="Times New Roman" w:cs="Times New Roman"/>
          <w:b/>
          <w:bCs/>
        </w:rPr>
      </w:pPr>
      <w:r w:rsidRPr="00BF66CD">
        <w:rPr>
          <w:rFonts w:ascii="Times New Roman" w:hAnsi="Times New Roman" w:cs="Times New Roman"/>
          <w:b/>
          <w:bCs/>
        </w:rPr>
        <w:t>4.</w:t>
      </w:r>
      <w:r w:rsidR="008052E5">
        <w:rPr>
          <w:rFonts w:ascii="Times New Roman" w:hAnsi="Times New Roman" w:cs="Times New Roman"/>
          <w:b/>
          <w:bCs/>
        </w:rPr>
        <w:t>1</w:t>
      </w:r>
      <w:r w:rsidRPr="00BF66CD">
        <w:rPr>
          <w:rFonts w:ascii="Times New Roman" w:hAnsi="Times New Roman" w:cs="Times New Roman"/>
          <w:b/>
          <w:bCs/>
        </w:rPr>
        <w:t>. Susirašinėjimas</w:t>
      </w:r>
    </w:p>
    <w:p w14:paraId="13D39D5C" w14:textId="1C742F06" w:rsidR="00280077" w:rsidRPr="00280077" w:rsidRDefault="00280077" w:rsidP="00D91C00">
      <w:pPr>
        <w:jc w:val="both"/>
        <w:rPr>
          <w:rFonts w:ascii="Times New Roman" w:hAnsi="Times New Roman" w:cs="Times New Roman"/>
        </w:rPr>
      </w:pPr>
      <w:r w:rsidRPr="00280077">
        <w:rPr>
          <w:rFonts w:ascii="Times New Roman" w:hAnsi="Times New Roman" w:cs="Times New Roman"/>
        </w:rPr>
        <w:t>4.</w:t>
      </w:r>
      <w:r w:rsidR="0002352E">
        <w:rPr>
          <w:rFonts w:ascii="Times New Roman" w:hAnsi="Times New Roman" w:cs="Times New Roman"/>
        </w:rPr>
        <w:t>1</w:t>
      </w:r>
      <w:r w:rsidRPr="00280077">
        <w:rPr>
          <w:rFonts w:ascii="Times New Roman" w:hAnsi="Times New Roman" w:cs="Times New Roman"/>
        </w:rPr>
        <w:t>.1. Paslaugų gavėjas ir Paslaugų teikėjas susirašinėja lietuvių kalba. Visi pranešimai, sutikimai ir kita informacija laikomi galiojančiais ir įteiktais tinkamai, jeigu yra asmeniškai pateikti vienas kitam ir gautas patvirtinimas apie gavimą arba išsiųsti registruotu paštu, elektroniniu paštu paslaugų sutartyje nurodytais adresais.</w:t>
      </w:r>
    </w:p>
    <w:p w14:paraId="54D4D13B" w14:textId="2381B1A7" w:rsidR="00280077" w:rsidRPr="00280077" w:rsidRDefault="00280077" w:rsidP="00D91C00">
      <w:pPr>
        <w:jc w:val="both"/>
        <w:rPr>
          <w:rFonts w:ascii="Times New Roman" w:hAnsi="Times New Roman" w:cs="Times New Roman"/>
        </w:rPr>
      </w:pPr>
      <w:r w:rsidRPr="00280077">
        <w:rPr>
          <w:rFonts w:ascii="Times New Roman" w:hAnsi="Times New Roman" w:cs="Times New Roman"/>
        </w:rPr>
        <w:t>4.</w:t>
      </w:r>
      <w:r w:rsidR="0002352E">
        <w:rPr>
          <w:rFonts w:ascii="Times New Roman" w:hAnsi="Times New Roman" w:cs="Times New Roman"/>
        </w:rPr>
        <w:t>1</w:t>
      </w:r>
      <w:r w:rsidRPr="00280077">
        <w:rPr>
          <w:rFonts w:ascii="Times New Roman" w:hAnsi="Times New Roman" w:cs="Times New Roman"/>
        </w:rPr>
        <w:t>.2. Bet kokiame su paslaugų sutartimi susijusiame raštiškame bendravime tarp Paslaugų gavėjo ir Paslaugų teikėjo turi būti nurodytas paslaugų sutarties numeris ir pavadinimas. Tada, kai raštiško pranešimo gavimui yra terminas, siuntėjas turėtų paprašyti raštiško jo pranešimo gavimo patvirtinimo. Bet kokiu atveju siuntėjas turi imtis visų reikiamų priemonių tam, kad pranešimas būtų gautas.</w:t>
      </w:r>
    </w:p>
    <w:p w14:paraId="036B9BCE" w14:textId="4395C913" w:rsidR="00280077" w:rsidRPr="00BF66CD" w:rsidRDefault="00280077" w:rsidP="00BF66CD">
      <w:pPr>
        <w:jc w:val="center"/>
        <w:rPr>
          <w:rFonts w:ascii="Times New Roman" w:hAnsi="Times New Roman" w:cs="Times New Roman"/>
          <w:b/>
          <w:bCs/>
        </w:rPr>
      </w:pPr>
      <w:r w:rsidRPr="00BF66CD">
        <w:rPr>
          <w:rFonts w:ascii="Times New Roman" w:hAnsi="Times New Roman" w:cs="Times New Roman"/>
          <w:b/>
          <w:bCs/>
        </w:rPr>
        <w:t>4.</w:t>
      </w:r>
      <w:r w:rsidR="0002352E">
        <w:rPr>
          <w:rFonts w:ascii="Times New Roman" w:hAnsi="Times New Roman" w:cs="Times New Roman"/>
          <w:b/>
          <w:bCs/>
        </w:rPr>
        <w:t>2</w:t>
      </w:r>
      <w:r w:rsidRPr="00BF66CD">
        <w:rPr>
          <w:rFonts w:ascii="Times New Roman" w:hAnsi="Times New Roman" w:cs="Times New Roman"/>
          <w:b/>
          <w:bCs/>
        </w:rPr>
        <w:t>. Paslaugų teikėjo apsirūpinimas</w:t>
      </w:r>
    </w:p>
    <w:p w14:paraId="3653D972" w14:textId="627977FC" w:rsidR="00280077" w:rsidRPr="00280077" w:rsidRDefault="00280077" w:rsidP="00D91C00">
      <w:pPr>
        <w:jc w:val="both"/>
        <w:rPr>
          <w:rFonts w:ascii="Times New Roman" w:hAnsi="Times New Roman" w:cs="Times New Roman"/>
        </w:rPr>
      </w:pPr>
      <w:r w:rsidRPr="00280077">
        <w:rPr>
          <w:rFonts w:ascii="Times New Roman" w:hAnsi="Times New Roman" w:cs="Times New Roman"/>
        </w:rPr>
        <w:t>4.</w:t>
      </w:r>
      <w:r w:rsidR="0002352E">
        <w:rPr>
          <w:rFonts w:ascii="Times New Roman" w:hAnsi="Times New Roman" w:cs="Times New Roman"/>
        </w:rPr>
        <w:t>2</w:t>
      </w:r>
      <w:r w:rsidRPr="00280077">
        <w:rPr>
          <w:rFonts w:ascii="Times New Roman" w:hAnsi="Times New Roman" w:cs="Times New Roman"/>
        </w:rPr>
        <w:t>.1. Paslaugoms suteikti Paslaugų teikėjas turi būti apsirūpinęs visa būtina įranga, technika, patalpomis, transportu, ryšio priemonėmis, kompiuteriais. Paslaugų teikėjas turi taip organizuoti darbą, kad operatyviai ir kompetentingai atliktų paslaugas.</w:t>
      </w:r>
    </w:p>
    <w:p w14:paraId="49C9AC47" w14:textId="4A7B77CE" w:rsidR="00280077" w:rsidRPr="00BF66CD" w:rsidRDefault="00280077" w:rsidP="00BF66CD">
      <w:pPr>
        <w:jc w:val="center"/>
        <w:rPr>
          <w:rFonts w:ascii="Times New Roman" w:hAnsi="Times New Roman" w:cs="Times New Roman"/>
          <w:b/>
          <w:bCs/>
        </w:rPr>
      </w:pPr>
      <w:r w:rsidRPr="00BF66CD">
        <w:rPr>
          <w:rFonts w:ascii="Times New Roman" w:hAnsi="Times New Roman" w:cs="Times New Roman"/>
          <w:b/>
          <w:bCs/>
        </w:rPr>
        <w:t>4.</w:t>
      </w:r>
      <w:r w:rsidR="0002352E">
        <w:rPr>
          <w:rFonts w:ascii="Times New Roman" w:hAnsi="Times New Roman" w:cs="Times New Roman"/>
          <w:b/>
          <w:bCs/>
        </w:rPr>
        <w:t>3</w:t>
      </w:r>
      <w:r w:rsidRPr="00BF66CD">
        <w:rPr>
          <w:rFonts w:ascii="Times New Roman" w:hAnsi="Times New Roman" w:cs="Times New Roman"/>
          <w:b/>
          <w:bCs/>
        </w:rPr>
        <w:t>. Paslaugų teikėjo dokumentų apskaita</w:t>
      </w:r>
    </w:p>
    <w:p w14:paraId="58E2ECAB" w14:textId="61944BFC" w:rsidR="00280077" w:rsidRPr="00280077" w:rsidRDefault="00280077" w:rsidP="00D91C00">
      <w:pPr>
        <w:jc w:val="both"/>
        <w:rPr>
          <w:rFonts w:ascii="Times New Roman" w:hAnsi="Times New Roman" w:cs="Times New Roman"/>
        </w:rPr>
      </w:pPr>
      <w:r w:rsidRPr="00280077">
        <w:rPr>
          <w:rFonts w:ascii="Times New Roman" w:hAnsi="Times New Roman" w:cs="Times New Roman"/>
        </w:rPr>
        <w:t>4.</w:t>
      </w:r>
      <w:r w:rsidR="0002352E">
        <w:rPr>
          <w:rFonts w:ascii="Times New Roman" w:hAnsi="Times New Roman" w:cs="Times New Roman"/>
        </w:rPr>
        <w:t>3</w:t>
      </w:r>
      <w:r w:rsidRPr="00280077">
        <w:rPr>
          <w:rFonts w:ascii="Times New Roman" w:hAnsi="Times New Roman" w:cs="Times New Roman"/>
        </w:rPr>
        <w:t>.1. Paslaugų sutarties laikotarpiu Paslaugų teikėjas turi registruoti ir saugoti visus gaunamus ir siunčiamus bei kitus veiklos dokumentus.</w:t>
      </w:r>
    </w:p>
    <w:p w14:paraId="149E43E6" w14:textId="0FAB7BD8" w:rsidR="00280077" w:rsidRPr="00280077" w:rsidRDefault="00280077" w:rsidP="00D91C00">
      <w:pPr>
        <w:jc w:val="both"/>
        <w:rPr>
          <w:rFonts w:ascii="Times New Roman" w:hAnsi="Times New Roman" w:cs="Times New Roman"/>
        </w:rPr>
      </w:pPr>
      <w:r w:rsidRPr="00280077">
        <w:rPr>
          <w:rFonts w:ascii="Times New Roman" w:hAnsi="Times New Roman" w:cs="Times New Roman"/>
        </w:rPr>
        <w:t>4.</w:t>
      </w:r>
      <w:r w:rsidR="0002352E">
        <w:rPr>
          <w:rFonts w:ascii="Times New Roman" w:hAnsi="Times New Roman" w:cs="Times New Roman"/>
        </w:rPr>
        <w:t>3</w:t>
      </w:r>
      <w:r w:rsidRPr="00280077">
        <w:rPr>
          <w:rFonts w:ascii="Times New Roman" w:hAnsi="Times New Roman" w:cs="Times New Roman"/>
        </w:rPr>
        <w:t>.2. Paslaugų teikėjas turi teikti Paslaugų gavėjui duomenis ar dokumentus, reikalingus vertinant jo suteiktas paslaugas bei užtikrinti, kad teikiami dokumentai būtų sistemingai surūšiuoti, teisingi, aiškūs, atsekami, palyginami bei pakankami įgyvendintai veiklai pagrįsti.</w:t>
      </w:r>
    </w:p>
    <w:p w14:paraId="21051277" w14:textId="41ADC785" w:rsidR="00123774" w:rsidRPr="008C6105" w:rsidRDefault="00280077" w:rsidP="00D91C00">
      <w:pPr>
        <w:jc w:val="both"/>
        <w:rPr>
          <w:rFonts w:ascii="Times New Roman" w:hAnsi="Times New Roman" w:cs="Times New Roman"/>
        </w:rPr>
      </w:pPr>
      <w:r w:rsidRPr="00280077">
        <w:rPr>
          <w:rFonts w:ascii="Times New Roman" w:hAnsi="Times New Roman" w:cs="Times New Roman"/>
        </w:rPr>
        <w:lastRenderedPageBreak/>
        <w:t>4.</w:t>
      </w:r>
      <w:r w:rsidR="0002352E">
        <w:rPr>
          <w:rFonts w:ascii="Times New Roman" w:hAnsi="Times New Roman" w:cs="Times New Roman"/>
        </w:rPr>
        <w:t>3</w:t>
      </w:r>
      <w:r w:rsidRPr="00280077">
        <w:rPr>
          <w:rFonts w:ascii="Times New Roman" w:hAnsi="Times New Roman" w:cs="Times New Roman"/>
        </w:rPr>
        <w:t>.3. Paslaugų teikėjas turi pateikti Paslaugų gavėjo įgaliotiems asmenims ar bet kokiems objektų įgyvendinimo auditą atliekantiems įgaliotiems asmenims tokią su paslaugomis ir rangos darbais susijusią informaciją, kurios jie bet kuriuo metu pareikalautų ir leisti bet kuriuo pagrįstu metu atlikti įrašų ir apskaitos, susijusių su paslaugomis, patikrinimą ar auditą, ir pasidaryti jų kopijas paslaugų teikimo metu ar vėliau.</w:t>
      </w:r>
    </w:p>
    <w:p w14:paraId="42449390" w14:textId="1675C0DF" w:rsidR="00CF7AA0" w:rsidRPr="00CF7AA0" w:rsidRDefault="008D4A37" w:rsidP="008D4A37">
      <w:pPr>
        <w:jc w:val="center"/>
        <w:rPr>
          <w:rFonts w:ascii="Times New Roman" w:hAnsi="Times New Roman" w:cs="Times New Roman"/>
        </w:rPr>
      </w:pPr>
      <w:r>
        <w:rPr>
          <w:rFonts w:ascii="Times New Roman" w:hAnsi="Times New Roman" w:cs="Times New Roman"/>
        </w:rPr>
        <w:t>____________________</w:t>
      </w:r>
    </w:p>
    <w:sectPr w:rsidR="00CF7AA0" w:rsidRPr="00CF7AA0">
      <w:pgSz w:w="12240" w:h="15840"/>
      <w:pgMar w:top="1701"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alemonas">
    <w:altName w:val="Cambria"/>
    <w:charset w:val="BA"/>
    <w:family w:val="roman"/>
    <w:pitch w:val="variable"/>
    <w:sig w:usb0="E00002FF" w:usb1="500028EF" w:usb2="00000024"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614FD"/>
    <w:multiLevelType w:val="multilevel"/>
    <w:tmpl w:val="C406A1B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53052C"/>
    <w:multiLevelType w:val="multilevel"/>
    <w:tmpl w:val="4D9CC33A"/>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B765AA2"/>
    <w:multiLevelType w:val="hybridMultilevel"/>
    <w:tmpl w:val="85C0B2BE"/>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1B92658"/>
    <w:multiLevelType w:val="hybridMultilevel"/>
    <w:tmpl w:val="5A6405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CE5A59"/>
    <w:multiLevelType w:val="hybridMultilevel"/>
    <w:tmpl w:val="B0960D92"/>
    <w:lvl w:ilvl="0" w:tplc="C28E55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3492548">
    <w:abstractNumId w:val="3"/>
  </w:num>
  <w:num w:numId="2" w16cid:durableId="1855337741">
    <w:abstractNumId w:val="4"/>
  </w:num>
  <w:num w:numId="3" w16cid:durableId="104464812">
    <w:abstractNumId w:val="1"/>
  </w:num>
  <w:num w:numId="4" w16cid:durableId="754588774">
    <w:abstractNumId w:val="0"/>
  </w:num>
  <w:num w:numId="5" w16cid:durableId="14845419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E1E"/>
    <w:rsid w:val="0000003A"/>
    <w:rsid w:val="00002EF2"/>
    <w:rsid w:val="000030D6"/>
    <w:rsid w:val="000056B4"/>
    <w:rsid w:val="00011D03"/>
    <w:rsid w:val="000151C6"/>
    <w:rsid w:val="0001778D"/>
    <w:rsid w:val="0002352E"/>
    <w:rsid w:val="00024655"/>
    <w:rsid w:val="000429B3"/>
    <w:rsid w:val="0005008E"/>
    <w:rsid w:val="0005726C"/>
    <w:rsid w:val="0006075A"/>
    <w:rsid w:val="0007150D"/>
    <w:rsid w:val="00092B61"/>
    <w:rsid w:val="00093C62"/>
    <w:rsid w:val="00094971"/>
    <w:rsid w:val="00094F45"/>
    <w:rsid w:val="00095FD1"/>
    <w:rsid w:val="000A0BC7"/>
    <w:rsid w:val="000A1BF7"/>
    <w:rsid w:val="000A2C04"/>
    <w:rsid w:val="000B408E"/>
    <w:rsid w:val="000B4346"/>
    <w:rsid w:val="000B6978"/>
    <w:rsid w:val="000C6787"/>
    <w:rsid w:val="000C7FF9"/>
    <w:rsid w:val="000D557C"/>
    <w:rsid w:val="000E2084"/>
    <w:rsid w:val="000E3A9A"/>
    <w:rsid w:val="000E5F04"/>
    <w:rsid w:val="000E6A20"/>
    <w:rsid w:val="000F0643"/>
    <w:rsid w:val="000F7D0E"/>
    <w:rsid w:val="00103BC2"/>
    <w:rsid w:val="001046E0"/>
    <w:rsid w:val="00111C16"/>
    <w:rsid w:val="00123774"/>
    <w:rsid w:val="0012412D"/>
    <w:rsid w:val="001317F9"/>
    <w:rsid w:val="0013227E"/>
    <w:rsid w:val="00135E5B"/>
    <w:rsid w:val="001360E1"/>
    <w:rsid w:val="00141C07"/>
    <w:rsid w:val="00141EE8"/>
    <w:rsid w:val="00150C0A"/>
    <w:rsid w:val="00154799"/>
    <w:rsid w:val="001566B5"/>
    <w:rsid w:val="00156C2C"/>
    <w:rsid w:val="001626FA"/>
    <w:rsid w:val="00164CE9"/>
    <w:rsid w:val="001911EB"/>
    <w:rsid w:val="00194B7C"/>
    <w:rsid w:val="001B36EE"/>
    <w:rsid w:val="001C0931"/>
    <w:rsid w:val="001C28D9"/>
    <w:rsid w:val="001C526A"/>
    <w:rsid w:val="001C7D6A"/>
    <w:rsid w:val="001D3123"/>
    <w:rsid w:val="001D3A21"/>
    <w:rsid w:val="001E7FF5"/>
    <w:rsid w:val="001F1A8C"/>
    <w:rsid w:val="001F2898"/>
    <w:rsid w:val="00204076"/>
    <w:rsid w:val="00223CB2"/>
    <w:rsid w:val="0022522E"/>
    <w:rsid w:val="002343B7"/>
    <w:rsid w:val="002366E7"/>
    <w:rsid w:val="00240163"/>
    <w:rsid w:val="00240AC3"/>
    <w:rsid w:val="00240BBF"/>
    <w:rsid w:val="00246D49"/>
    <w:rsid w:val="00250E16"/>
    <w:rsid w:val="00266439"/>
    <w:rsid w:val="00266984"/>
    <w:rsid w:val="002741F9"/>
    <w:rsid w:val="00280077"/>
    <w:rsid w:val="00280B5A"/>
    <w:rsid w:val="002813AA"/>
    <w:rsid w:val="00290A05"/>
    <w:rsid w:val="00293483"/>
    <w:rsid w:val="00295D17"/>
    <w:rsid w:val="002A0258"/>
    <w:rsid w:val="002A1823"/>
    <w:rsid w:val="002A2749"/>
    <w:rsid w:val="002A3564"/>
    <w:rsid w:val="002A416A"/>
    <w:rsid w:val="002A5F52"/>
    <w:rsid w:val="002B1150"/>
    <w:rsid w:val="002B4266"/>
    <w:rsid w:val="002B7A05"/>
    <w:rsid w:val="002C4201"/>
    <w:rsid w:val="002C4270"/>
    <w:rsid w:val="002D4AFA"/>
    <w:rsid w:val="002E0599"/>
    <w:rsid w:val="002E4EB8"/>
    <w:rsid w:val="002F3194"/>
    <w:rsid w:val="0031318A"/>
    <w:rsid w:val="00331628"/>
    <w:rsid w:val="0033288E"/>
    <w:rsid w:val="00332EAF"/>
    <w:rsid w:val="00340597"/>
    <w:rsid w:val="0035001D"/>
    <w:rsid w:val="003529C3"/>
    <w:rsid w:val="003638C3"/>
    <w:rsid w:val="003641B5"/>
    <w:rsid w:val="00365BC1"/>
    <w:rsid w:val="00374A84"/>
    <w:rsid w:val="00377140"/>
    <w:rsid w:val="00380177"/>
    <w:rsid w:val="003909AD"/>
    <w:rsid w:val="00392F7E"/>
    <w:rsid w:val="003A252F"/>
    <w:rsid w:val="003A6DA2"/>
    <w:rsid w:val="003B1E6D"/>
    <w:rsid w:val="003B5045"/>
    <w:rsid w:val="003C5253"/>
    <w:rsid w:val="003C5999"/>
    <w:rsid w:val="003C67BD"/>
    <w:rsid w:val="003C67C8"/>
    <w:rsid w:val="003D1E4D"/>
    <w:rsid w:val="003D35C2"/>
    <w:rsid w:val="003D734B"/>
    <w:rsid w:val="003E10F9"/>
    <w:rsid w:val="003E1B27"/>
    <w:rsid w:val="003E32B9"/>
    <w:rsid w:val="003E686E"/>
    <w:rsid w:val="003F0B84"/>
    <w:rsid w:val="003F2853"/>
    <w:rsid w:val="003F4956"/>
    <w:rsid w:val="003F744B"/>
    <w:rsid w:val="00401E84"/>
    <w:rsid w:val="00413AAA"/>
    <w:rsid w:val="00413F6B"/>
    <w:rsid w:val="00423B8D"/>
    <w:rsid w:val="00426CF6"/>
    <w:rsid w:val="00432751"/>
    <w:rsid w:val="00442336"/>
    <w:rsid w:val="00444E6F"/>
    <w:rsid w:val="004476CE"/>
    <w:rsid w:val="004607C6"/>
    <w:rsid w:val="00461528"/>
    <w:rsid w:val="0046173F"/>
    <w:rsid w:val="0047032E"/>
    <w:rsid w:val="00471789"/>
    <w:rsid w:val="004738A0"/>
    <w:rsid w:val="00473C94"/>
    <w:rsid w:val="0047645B"/>
    <w:rsid w:val="00476D62"/>
    <w:rsid w:val="00477A56"/>
    <w:rsid w:val="004932C6"/>
    <w:rsid w:val="00494359"/>
    <w:rsid w:val="004A3526"/>
    <w:rsid w:val="004A6D00"/>
    <w:rsid w:val="004C00C8"/>
    <w:rsid w:val="004C1E6D"/>
    <w:rsid w:val="004C284B"/>
    <w:rsid w:val="004C5E31"/>
    <w:rsid w:val="004D23D5"/>
    <w:rsid w:val="004E29C7"/>
    <w:rsid w:val="004E2A86"/>
    <w:rsid w:val="004E48F6"/>
    <w:rsid w:val="004E4B7A"/>
    <w:rsid w:val="004F5E5E"/>
    <w:rsid w:val="00503897"/>
    <w:rsid w:val="00510F38"/>
    <w:rsid w:val="00516960"/>
    <w:rsid w:val="00534FB1"/>
    <w:rsid w:val="0054736F"/>
    <w:rsid w:val="00551E22"/>
    <w:rsid w:val="005540EF"/>
    <w:rsid w:val="00560556"/>
    <w:rsid w:val="00561531"/>
    <w:rsid w:val="00563365"/>
    <w:rsid w:val="0056373B"/>
    <w:rsid w:val="00563B05"/>
    <w:rsid w:val="00573BED"/>
    <w:rsid w:val="00575212"/>
    <w:rsid w:val="00591947"/>
    <w:rsid w:val="00593ACB"/>
    <w:rsid w:val="00595D1E"/>
    <w:rsid w:val="005A1B29"/>
    <w:rsid w:val="005A25BA"/>
    <w:rsid w:val="005A2F3D"/>
    <w:rsid w:val="005A3F78"/>
    <w:rsid w:val="005A5492"/>
    <w:rsid w:val="005A5F5F"/>
    <w:rsid w:val="005B246A"/>
    <w:rsid w:val="005B2932"/>
    <w:rsid w:val="005B4BD1"/>
    <w:rsid w:val="005C126F"/>
    <w:rsid w:val="005C26CA"/>
    <w:rsid w:val="005C6FE4"/>
    <w:rsid w:val="005C7384"/>
    <w:rsid w:val="005D5786"/>
    <w:rsid w:val="005E426B"/>
    <w:rsid w:val="005F658A"/>
    <w:rsid w:val="005F7671"/>
    <w:rsid w:val="00601572"/>
    <w:rsid w:val="006118C6"/>
    <w:rsid w:val="00613DEF"/>
    <w:rsid w:val="00625E2D"/>
    <w:rsid w:val="00636489"/>
    <w:rsid w:val="00640993"/>
    <w:rsid w:val="00645998"/>
    <w:rsid w:val="006467CA"/>
    <w:rsid w:val="006526A8"/>
    <w:rsid w:val="00653CD7"/>
    <w:rsid w:val="0066206B"/>
    <w:rsid w:val="006902C0"/>
    <w:rsid w:val="00692ABF"/>
    <w:rsid w:val="00695AF9"/>
    <w:rsid w:val="006961E8"/>
    <w:rsid w:val="006B3481"/>
    <w:rsid w:val="006B4BE5"/>
    <w:rsid w:val="006B4F1F"/>
    <w:rsid w:val="006E32EC"/>
    <w:rsid w:val="006F1516"/>
    <w:rsid w:val="00702F3C"/>
    <w:rsid w:val="00707371"/>
    <w:rsid w:val="00710A24"/>
    <w:rsid w:val="00713173"/>
    <w:rsid w:val="007308F6"/>
    <w:rsid w:val="00734AA2"/>
    <w:rsid w:val="007422B3"/>
    <w:rsid w:val="00742B3E"/>
    <w:rsid w:val="00751898"/>
    <w:rsid w:val="00751A17"/>
    <w:rsid w:val="00751AA5"/>
    <w:rsid w:val="007609EE"/>
    <w:rsid w:val="00764372"/>
    <w:rsid w:val="00767A4B"/>
    <w:rsid w:val="007740D4"/>
    <w:rsid w:val="00775DFB"/>
    <w:rsid w:val="0077701B"/>
    <w:rsid w:val="00782364"/>
    <w:rsid w:val="00785F29"/>
    <w:rsid w:val="0078601D"/>
    <w:rsid w:val="00793B72"/>
    <w:rsid w:val="00795FB0"/>
    <w:rsid w:val="007960AB"/>
    <w:rsid w:val="007965B8"/>
    <w:rsid w:val="007979B7"/>
    <w:rsid w:val="007A6E9B"/>
    <w:rsid w:val="007A71F6"/>
    <w:rsid w:val="007B59D8"/>
    <w:rsid w:val="007C1A38"/>
    <w:rsid w:val="007C3642"/>
    <w:rsid w:val="007D0167"/>
    <w:rsid w:val="007D3098"/>
    <w:rsid w:val="007D4147"/>
    <w:rsid w:val="007E40E5"/>
    <w:rsid w:val="007E47D2"/>
    <w:rsid w:val="007F029E"/>
    <w:rsid w:val="007F5852"/>
    <w:rsid w:val="008052E5"/>
    <w:rsid w:val="008067C4"/>
    <w:rsid w:val="008069A5"/>
    <w:rsid w:val="00814245"/>
    <w:rsid w:val="00814752"/>
    <w:rsid w:val="00823025"/>
    <w:rsid w:val="008260B5"/>
    <w:rsid w:val="0083251A"/>
    <w:rsid w:val="0083602E"/>
    <w:rsid w:val="008415A6"/>
    <w:rsid w:val="00842EE2"/>
    <w:rsid w:val="00844025"/>
    <w:rsid w:val="00844CAC"/>
    <w:rsid w:val="00850991"/>
    <w:rsid w:val="00852EDC"/>
    <w:rsid w:val="00856217"/>
    <w:rsid w:val="00860C04"/>
    <w:rsid w:val="0087106E"/>
    <w:rsid w:val="00872B4B"/>
    <w:rsid w:val="0088744B"/>
    <w:rsid w:val="008900B8"/>
    <w:rsid w:val="008931FA"/>
    <w:rsid w:val="00896611"/>
    <w:rsid w:val="008A5F9A"/>
    <w:rsid w:val="008B4FEF"/>
    <w:rsid w:val="008B603E"/>
    <w:rsid w:val="008C15A6"/>
    <w:rsid w:val="008C3075"/>
    <w:rsid w:val="008C6105"/>
    <w:rsid w:val="008D4A37"/>
    <w:rsid w:val="008E1793"/>
    <w:rsid w:val="008E3955"/>
    <w:rsid w:val="008F08CC"/>
    <w:rsid w:val="008F3335"/>
    <w:rsid w:val="008F3511"/>
    <w:rsid w:val="00902415"/>
    <w:rsid w:val="00906C2F"/>
    <w:rsid w:val="0090734D"/>
    <w:rsid w:val="009077C4"/>
    <w:rsid w:val="0091332F"/>
    <w:rsid w:val="009138B0"/>
    <w:rsid w:val="009145DB"/>
    <w:rsid w:val="00915400"/>
    <w:rsid w:val="00915955"/>
    <w:rsid w:val="00915E19"/>
    <w:rsid w:val="009167B2"/>
    <w:rsid w:val="00920283"/>
    <w:rsid w:val="00920D59"/>
    <w:rsid w:val="0092505F"/>
    <w:rsid w:val="009313A4"/>
    <w:rsid w:val="00944F0A"/>
    <w:rsid w:val="0094796C"/>
    <w:rsid w:val="00953E31"/>
    <w:rsid w:val="0095471B"/>
    <w:rsid w:val="00954794"/>
    <w:rsid w:val="00963048"/>
    <w:rsid w:val="0096340A"/>
    <w:rsid w:val="00971C79"/>
    <w:rsid w:val="00977651"/>
    <w:rsid w:val="00980877"/>
    <w:rsid w:val="00981431"/>
    <w:rsid w:val="00981504"/>
    <w:rsid w:val="00981ECB"/>
    <w:rsid w:val="00982E1E"/>
    <w:rsid w:val="00986B98"/>
    <w:rsid w:val="00986BF0"/>
    <w:rsid w:val="00991E22"/>
    <w:rsid w:val="00994A35"/>
    <w:rsid w:val="009A2E16"/>
    <w:rsid w:val="009B6AB9"/>
    <w:rsid w:val="009B7155"/>
    <w:rsid w:val="009B7350"/>
    <w:rsid w:val="009C199E"/>
    <w:rsid w:val="009C30AE"/>
    <w:rsid w:val="009C5A79"/>
    <w:rsid w:val="009C6DE2"/>
    <w:rsid w:val="009D2907"/>
    <w:rsid w:val="009D42E5"/>
    <w:rsid w:val="009E1319"/>
    <w:rsid w:val="009E2913"/>
    <w:rsid w:val="009E4BD8"/>
    <w:rsid w:val="009E6E04"/>
    <w:rsid w:val="009F0766"/>
    <w:rsid w:val="009F0E30"/>
    <w:rsid w:val="009F1F42"/>
    <w:rsid w:val="00A01FD9"/>
    <w:rsid w:val="00A06B31"/>
    <w:rsid w:val="00A07396"/>
    <w:rsid w:val="00A170FE"/>
    <w:rsid w:val="00A37096"/>
    <w:rsid w:val="00A46CA5"/>
    <w:rsid w:val="00A47DBF"/>
    <w:rsid w:val="00A502F9"/>
    <w:rsid w:val="00A513AE"/>
    <w:rsid w:val="00A610EA"/>
    <w:rsid w:val="00A803D8"/>
    <w:rsid w:val="00A80C1D"/>
    <w:rsid w:val="00A81F2D"/>
    <w:rsid w:val="00A86238"/>
    <w:rsid w:val="00A919FE"/>
    <w:rsid w:val="00A95605"/>
    <w:rsid w:val="00AA5BCD"/>
    <w:rsid w:val="00AB085B"/>
    <w:rsid w:val="00AC708F"/>
    <w:rsid w:val="00AC7617"/>
    <w:rsid w:val="00AD1198"/>
    <w:rsid w:val="00AE23B6"/>
    <w:rsid w:val="00AE26F3"/>
    <w:rsid w:val="00AE5F5F"/>
    <w:rsid w:val="00AF210A"/>
    <w:rsid w:val="00AF39BD"/>
    <w:rsid w:val="00AF4C75"/>
    <w:rsid w:val="00B01E38"/>
    <w:rsid w:val="00B15494"/>
    <w:rsid w:val="00B32599"/>
    <w:rsid w:val="00B424BE"/>
    <w:rsid w:val="00B51826"/>
    <w:rsid w:val="00B630F9"/>
    <w:rsid w:val="00B70C07"/>
    <w:rsid w:val="00B8084B"/>
    <w:rsid w:val="00B83CB1"/>
    <w:rsid w:val="00B8452D"/>
    <w:rsid w:val="00B871EB"/>
    <w:rsid w:val="00B95336"/>
    <w:rsid w:val="00B96EDC"/>
    <w:rsid w:val="00BA7280"/>
    <w:rsid w:val="00BB4A73"/>
    <w:rsid w:val="00BC4736"/>
    <w:rsid w:val="00BD0051"/>
    <w:rsid w:val="00BD18C9"/>
    <w:rsid w:val="00BD2227"/>
    <w:rsid w:val="00BD23AA"/>
    <w:rsid w:val="00BD27CC"/>
    <w:rsid w:val="00BE1CBB"/>
    <w:rsid w:val="00BF3277"/>
    <w:rsid w:val="00BF66CD"/>
    <w:rsid w:val="00BF6F01"/>
    <w:rsid w:val="00C006BE"/>
    <w:rsid w:val="00C00958"/>
    <w:rsid w:val="00C12C91"/>
    <w:rsid w:val="00C21B7A"/>
    <w:rsid w:val="00C25894"/>
    <w:rsid w:val="00C26D31"/>
    <w:rsid w:val="00C3668F"/>
    <w:rsid w:val="00C37F30"/>
    <w:rsid w:val="00C4009E"/>
    <w:rsid w:val="00C40618"/>
    <w:rsid w:val="00C42E72"/>
    <w:rsid w:val="00C445FD"/>
    <w:rsid w:val="00C5191A"/>
    <w:rsid w:val="00C6289B"/>
    <w:rsid w:val="00C633C2"/>
    <w:rsid w:val="00C73D2C"/>
    <w:rsid w:val="00C9689D"/>
    <w:rsid w:val="00C96F8E"/>
    <w:rsid w:val="00CA005B"/>
    <w:rsid w:val="00CA25DD"/>
    <w:rsid w:val="00CA35D9"/>
    <w:rsid w:val="00CA5B65"/>
    <w:rsid w:val="00CA64AE"/>
    <w:rsid w:val="00CB4DEF"/>
    <w:rsid w:val="00CB7DA2"/>
    <w:rsid w:val="00CC08C9"/>
    <w:rsid w:val="00CC4475"/>
    <w:rsid w:val="00CC733C"/>
    <w:rsid w:val="00CD0DC6"/>
    <w:rsid w:val="00CD49AA"/>
    <w:rsid w:val="00CE2E9E"/>
    <w:rsid w:val="00CE4B42"/>
    <w:rsid w:val="00CF5A6E"/>
    <w:rsid w:val="00CF700D"/>
    <w:rsid w:val="00CF7AA0"/>
    <w:rsid w:val="00D04DB9"/>
    <w:rsid w:val="00D20B0F"/>
    <w:rsid w:val="00D232DF"/>
    <w:rsid w:val="00D24C4C"/>
    <w:rsid w:val="00D3120F"/>
    <w:rsid w:val="00D36B71"/>
    <w:rsid w:val="00D43964"/>
    <w:rsid w:val="00D4653C"/>
    <w:rsid w:val="00D52AE6"/>
    <w:rsid w:val="00D55C41"/>
    <w:rsid w:val="00D56128"/>
    <w:rsid w:val="00D64BCF"/>
    <w:rsid w:val="00D66BEF"/>
    <w:rsid w:val="00D70561"/>
    <w:rsid w:val="00D709DC"/>
    <w:rsid w:val="00D80ADF"/>
    <w:rsid w:val="00D821DD"/>
    <w:rsid w:val="00D841FB"/>
    <w:rsid w:val="00D91091"/>
    <w:rsid w:val="00D91C00"/>
    <w:rsid w:val="00D95F26"/>
    <w:rsid w:val="00DA2298"/>
    <w:rsid w:val="00DA70D1"/>
    <w:rsid w:val="00DB2C50"/>
    <w:rsid w:val="00DC0F87"/>
    <w:rsid w:val="00DC2C75"/>
    <w:rsid w:val="00DC4F37"/>
    <w:rsid w:val="00DC5FD2"/>
    <w:rsid w:val="00DC76EB"/>
    <w:rsid w:val="00DD010B"/>
    <w:rsid w:val="00DD1675"/>
    <w:rsid w:val="00DD327D"/>
    <w:rsid w:val="00DE0580"/>
    <w:rsid w:val="00DE14CF"/>
    <w:rsid w:val="00DE1C0E"/>
    <w:rsid w:val="00DE7D72"/>
    <w:rsid w:val="00DF2BA5"/>
    <w:rsid w:val="00E0441A"/>
    <w:rsid w:val="00E05E35"/>
    <w:rsid w:val="00E0744A"/>
    <w:rsid w:val="00E25A09"/>
    <w:rsid w:val="00E30BC8"/>
    <w:rsid w:val="00E339CD"/>
    <w:rsid w:val="00E34BD3"/>
    <w:rsid w:val="00E35A3B"/>
    <w:rsid w:val="00E4313D"/>
    <w:rsid w:val="00E44EC1"/>
    <w:rsid w:val="00E472A3"/>
    <w:rsid w:val="00E563A1"/>
    <w:rsid w:val="00E61DBE"/>
    <w:rsid w:val="00E631F4"/>
    <w:rsid w:val="00E70E6B"/>
    <w:rsid w:val="00E71261"/>
    <w:rsid w:val="00E812ED"/>
    <w:rsid w:val="00E83B4F"/>
    <w:rsid w:val="00E83BA3"/>
    <w:rsid w:val="00E84CA1"/>
    <w:rsid w:val="00E97570"/>
    <w:rsid w:val="00EA4C9C"/>
    <w:rsid w:val="00EB7F4C"/>
    <w:rsid w:val="00EC3511"/>
    <w:rsid w:val="00ED2651"/>
    <w:rsid w:val="00ED77DA"/>
    <w:rsid w:val="00EE093A"/>
    <w:rsid w:val="00EF77F5"/>
    <w:rsid w:val="00F01FE7"/>
    <w:rsid w:val="00F0295B"/>
    <w:rsid w:val="00F04CFE"/>
    <w:rsid w:val="00F1148F"/>
    <w:rsid w:val="00F154C3"/>
    <w:rsid w:val="00F1584B"/>
    <w:rsid w:val="00F17AA7"/>
    <w:rsid w:val="00F21EB6"/>
    <w:rsid w:val="00F41D06"/>
    <w:rsid w:val="00F42E6B"/>
    <w:rsid w:val="00F5279F"/>
    <w:rsid w:val="00F535AE"/>
    <w:rsid w:val="00F53C2D"/>
    <w:rsid w:val="00F55A0D"/>
    <w:rsid w:val="00F60F33"/>
    <w:rsid w:val="00F62168"/>
    <w:rsid w:val="00F6606C"/>
    <w:rsid w:val="00F67CC7"/>
    <w:rsid w:val="00F70EC3"/>
    <w:rsid w:val="00F724FD"/>
    <w:rsid w:val="00F74956"/>
    <w:rsid w:val="00F749E4"/>
    <w:rsid w:val="00F80AB5"/>
    <w:rsid w:val="00F86968"/>
    <w:rsid w:val="00F86A02"/>
    <w:rsid w:val="00F91D38"/>
    <w:rsid w:val="00F93F70"/>
    <w:rsid w:val="00F97A06"/>
    <w:rsid w:val="00FA0D26"/>
    <w:rsid w:val="00FA1CFF"/>
    <w:rsid w:val="00FA5F88"/>
    <w:rsid w:val="00FA7244"/>
    <w:rsid w:val="00FB0960"/>
    <w:rsid w:val="00FB4120"/>
    <w:rsid w:val="00FB4597"/>
    <w:rsid w:val="00FC5D83"/>
    <w:rsid w:val="00FD4956"/>
    <w:rsid w:val="00FE45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F724"/>
  <w15:chartTrackingRefBased/>
  <w15:docId w15:val="{94376945-22EB-43F1-ADD7-AFA27F5E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82E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82E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82E1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82E1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82E1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82E1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82E1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82E1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82E1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82E1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82E1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82E1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82E1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82E1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82E1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82E1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82E1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82E1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82E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82E1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82E1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82E1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82E1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82E1E"/>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Table of contents numbered,List Paragraph3,Lentele,Para"/>
    <w:basedOn w:val="prastasis"/>
    <w:link w:val="SraopastraipaDiagrama"/>
    <w:uiPriority w:val="34"/>
    <w:qFormat/>
    <w:rsid w:val="00982E1E"/>
    <w:pPr>
      <w:ind w:left="720"/>
      <w:contextualSpacing/>
    </w:pPr>
  </w:style>
  <w:style w:type="character" w:styleId="Rykuspabraukimas">
    <w:name w:val="Intense Emphasis"/>
    <w:basedOn w:val="Numatytasispastraiposriftas"/>
    <w:uiPriority w:val="21"/>
    <w:qFormat/>
    <w:rsid w:val="00982E1E"/>
    <w:rPr>
      <w:i/>
      <w:iCs/>
      <w:color w:val="0F4761" w:themeColor="accent1" w:themeShade="BF"/>
    </w:rPr>
  </w:style>
  <w:style w:type="paragraph" w:styleId="Iskirtacitata">
    <w:name w:val="Intense Quote"/>
    <w:basedOn w:val="prastasis"/>
    <w:next w:val="prastasis"/>
    <w:link w:val="IskirtacitataDiagrama"/>
    <w:uiPriority w:val="30"/>
    <w:qFormat/>
    <w:rsid w:val="00982E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82E1E"/>
    <w:rPr>
      <w:i/>
      <w:iCs/>
      <w:color w:val="0F4761" w:themeColor="accent1" w:themeShade="BF"/>
    </w:rPr>
  </w:style>
  <w:style w:type="character" w:styleId="Rykinuoroda">
    <w:name w:val="Intense Reference"/>
    <w:basedOn w:val="Numatytasispastraiposriftas"/>
    <w:uiPriority w:val="32"/>
    <w:qFormat/>
    <w:rsid w:val="00982E1E"/>
    <w:rPr>
      <w:b/>
      <w:bCs/>
      <w:smallCaps/>
      <w:color w:val="0F4761" w:themeColor="accent1" w:themeShade="BF"/>
      <w:spacing w:val="5"/>
    </w:rPr>
  </w:style>
  <w:style w:type="table" w:styleId="Lentelstinklelis">
    <w:name w:val="Table Grid"/>
    <w:basedOn w:val="prastojilentel"/>
    <w:uiPriority w:val="39"/>
    <w:rsid w:val="00FC5D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24C4C"/>
    <w:rPr>
      <w:color w:val="467886" w:themeColor="hyperlink"/>
      <w:u w:val="single"/>
    </w:rPr>
  </w:style>
  <w:style w:type="character" w:styleId="Neapdorotaspaminjimas">
    <w:name w:val="Unresolved Mention"/>
    <w:basedOn w:val="Numatytasispastraiposriftas"/>
    <w:uiPriority w:val="99"/>
    <w:semiHidden/>
    <w:unhideWhenUsed/>
    <w:rsid w:val="00D24C4C"/>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024655"/>
  </w:style>
  <w:style w:type="paragraph" w:customStyle="1" w:styleId="xmsonormal">
    <w:name w:val="x_msonormal"/>
    <w:basedOn w:val="prastasis"/>
    <w:rsid w:val="00024655"/>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Perirtashipersaitas">
    <w:name w:val="FollowedHyperlink"/>
    <w:basedOn w:val="Numatytasispastraiposriftas"/>
    <w:uiPriority w:val="99"/>
    <w:semiHidden/>
    <w:unhideWhenUsed/>
    <w:rsid w:val="0091595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ialietuva.lt/normatyviniai-dokument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248</TotalTime>
  <Pages>9</Pages>
  <Words>11440</Words>
  <Characters>6522</Characters>
  <Application>Microsoft Office Word</Application>
  <DocSecurity>0</DocSecurity>
  <Lines>54</Lines>
  <Paragraphs>35</Paragraphs>
  <ScaleCrop>false</ScaleCrop>
  <Company/>
  <LinksUpToDate>false</LinksUpToDate>
  <CharactersWithSpaces>17927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Rameikaitė-Jonienė</dc:creator>
  <cp:keywords/>
  <dc:description/>
  <cp:lastModifiedBy>Mindaugas Vaina</cp:lastModifiedBy>
  <cp:revision>59</cp:revision>
  <dcterms:created xsi:type="dcterms:W3CDTF">2026-02-17T06:48:00Z</dcterms:created>
  <dcterms:modified xsi:type="dcterms:W3CDTF">2026-02-26T12:07:00Z</dcterms:modified>
</cp:coreProperties>
</file>